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D32FFC" w14:textId="2063FF8F" w:rsidR="00F61029" w:rsidRPr="007C0932" w:rsidRDefault="00E266DA" w:rsidP="00F6102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3GPP TSG-RAN WG2#</w:t>
      </w:r>
      <w:r w:rsidR="00ED1416">
        <w:rPr>
          <w:rFonts w:cs="Arial"/>
          <w:b/>
          <w:noProof/>
          <w:sz w:val="24"/>
        </w:rPr>
        <w:t>10</w:t>
      </w:r>
      <w:r w:rsidR="005C1956">
        <w:rPr>
          <w:rFonts w:cs="Arial"/>
          <w:b/>
          <w:noProof/>
          <w:sz w:val="24"/>
        </w:rPr>
        <w:t>4</w:t>
      </w:r>
      <w:r w:rsidR="00F61029" w:rsidRPr="007C0932">
        <w:rPr>
          <w:rFonts w:cs="Arial"/>
          <w:b/>
          <w:i/>
          <w:noProof/>
          <w:sz w:val="28"/>
        </w:rPr>
        <w:tab/>
      </w:r>
      <w:r w:rsidR="00AE2A9A" w:rsidRPr="00F55711">
        <w:rPr>
          <w:rFonts w:cs="Arial"/>
          <w:b/>
          <w:noProof/>
          <w:sz w:val="28"/>
        </w:rPr>
        <w:t>R2-18</w:t>
      </w:r>
      <w:r w:rsidR="00F55711" w:rsidRPr="00F55711">
        <w:rPr>
          <w:rFonts w:cs="Arial"/>
          <w:b/>
          <w:noProof/>
          <w:sz w:val="28"/>
        </w:rPr>
        <w:t>17631</w:t>
      </w:r>
    </w:p>
    <w:p w14:paraId="29E4E13E" w14:textId="7B600755" w:rsidR="00F61029" w:rsidRPr="007C0932" w:rsidRDefault="00AE3A32" w:rsidP="00F61029">
      <w:pPr>
        <w:pStyle w:val="CRCoverPage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Spokane</w:t>
      </w:r>
      <w:r w:rsidR="00163947">
        <w:rPr>
          <w:rFonts w:cs="Arial"/>
          <w:b/>
          <w:noProof/>
          <w:sz w:val="24"/>
        </w:rPr>
        <w:t xml:space="preserve">, </w:t>
      </w:r>
      <w:r w:rsidR="007D5E09">
        <w:rPr>
          <w:rFonts w:cs="Arial"/>
          <w:b/>
          <w:noProof/>
          <w:sz w:val="24"/>
        </w:rPr>
        <w:t>US</w:t>
      </w:r>
      <w:r w:rsidR="004E76C2" w:rsidRPr="004E76C2">
        <w:rPr>
          <w:rFonts w:cs="Arial"/>
          <w:b/>
          <w:noProof/>
          <w:sz w:val="24"/>
        </w:rPr>
        <w:t xml:space="preserve">, </w:t>
      </w:r>
      <w:r w:rsidR="007D5E09">
        <w:rPr>
          <w:rFonts w:cs="Arial"/>
          <w:b/>
          <w:noProof/>
          <w:sz w:val="24"/>
        </w:rPr>
        <w:t>12</w:t>
      </w:r>
      <w:r w:rsidR="00ED1416" w:rsidRPr="00ED1416">
        <w:rPr>
          <w:rFonts w:cs="Arial"/>
          <w:b/>
          <w:noProof/>
          <w:sz w:val="24"/>
          <w:vertAlign w:val="superscript"/>
        </w:rPr>
        <w:t>th</w:t>
      </w:r>
      <w:r w:rsidR="004E76C2" w:rsidRPr="004E76C2">
        <w:rPr>
          <w:rFonts w:cs="Arial"/>
          <w:b/>
          <w:noProof/>
          <w:sz w:val="24"/>
        </w:rPr>
        <w:t xml:space="preserve">– </w:t>
      </w:r>
      <w:r w:rsidR="001437A1">
        <w:rPr>
          <w:rFonts w:cs="Arial"/>
          <w:b/>
          <w:noProof/>
          <w:sz w:val="24"/>
        </w:rPr>
        <w:t>1</w:t>
      </w:r>
      <w:r w:rsidR="007D5E09">
        <w:rPr>
          <w:rFonts w:cs="Arial"/>
          <w:b/>
          <w:noProof/>
          <w:sz w:val="24"/>
        </w:rPr>
        <w:t>6</w:t>
      </w:r>
      <w:r w:rsidR="00ED1416" w:rsidRPr="00ED1416">
        <w:rPr>
          <w:rFonts w:cs="Arial"/>
          <w:b/>
          <w:noProof/>
          <w:sz w:val="24"/>
          <w:vertAlign w:val="superscript"/>
        </w:rPr>
        <w:t>th</w:t>
      </w:r>
      <w:r w:rsidR="00ED1416">
        <w:rPr>
          <w:rFonts w:cs="Arial"/>
          <w:b/>
          <w:noProof/>
          <w:sz w:val="24"/>
        </w:rPr>
        <w:t xml:space="preserve"> </w:t>
      </w:r>
      <w:r w:rsidR="007D5E09">
        <w:rPr>
          <w:rFonts w:cs="Arial"/>
          <w:b/>
          <w:noProof/>
          <w:sz w:val="24"/>
        </w:rPr>
        <w:t>November</w:t>
      </w:r>
      <w:r w:rsidR="004E76C2" w:rsidRPr="004E76C2">
        <w:rPr>
          <w:rFonts w:cs="Arial"/>
          <w:b/>
          <w:noProof/>
          <w:sz w:val="24"/>
        </w:rPr>
        <w:t>, 201</w:t>
      </w:r>
      <w:r w:rsidR="008064EC" w:rsidRPr="008064EC">
        <w:rPr>
          <w:rFonts w:cs="Arial"/>
          <w:b/>
          <w:noProof/>
          <w:sz w:val="24"/>
        </w:rPr>
        <w:t>8</w:t>
      </w:r>
      <w:r w:rsidR="008064EC">
        <w:rPr>
          <w:rFonts w:cs="Arial"/>
          <w:b/>
          <w:noProof/>
          <w:sz w:val="24"/>
        </w:rPr>
        <w:tab/>
      </w:r>
      <w:r w:rsidR="00710DB2">
        <w:rPr>
          <w:rFonts w:cs="Arial"/>
          <w:b/>
          <w:noProof/>
          <w:sz w:val="24"/>
        </w:rPr>
        <w:t xml:space="preserve">                 </w:t>
      </w:r>
      <w:r w:rsidR="00F55711">
        <w:rPr>
          <w:rFonts w:cs="Arial"/>
          <w:b/>
          <w:noProof/>
          <w:sz w:val="24"/>
        </w:rPr>
        <w:t>(resubmission of R2-1814449)</w:t>
      </w:r>
    </w:p>
    <w:p w14:paraId="658663A8" w14:textId="77777777" w:rsidR="00ED1416" w:rsidRDefault="00ED1416" w:rsidP="00F61029">
      <w:pPr>
        <w:pStyle w:val="3GPPHeader"/>
        <w:rPr>
          <w:rFonts w:ascii="Arial" w:hAnsi="Arial" w:cs="Arial"/>
          <w:sz w:val="22"/>
        </w:rPr>
      </w:pPr>
    </w:p>
    <w:p w14:paraId="4CA1C364" w14:textId="68D87091" w:rsidR="00F61029" w:rsidRPr="00EC6647" w:rsidRDefault="00F61029" w:rsidP="00F61029">
      <w:pPr>
        <w:pStyle w:val="3GPPHeader"/>
        <w:rPr>
          <w:rFonts w:ascii="Arial" w:hAnsi="Arial" w:cs="Arial"/>
          <w:sz w:val="22"/>
        </w:rPr>
      </w:pPr>
      <w:r w:rsidRPr="00EC6647">
        <w:rPr>
          <w:rFonts w:ascii="Arial" w:hAnsi="Arial" w:cs="Arial"/>
          <w:sz w:val="22"/>
        </w:rPr>
        <w:t>Agenda Item:</w:t>
      </w:r>
      <w:r w:rsidRPr="00EC6647">
        <w:rPr>
          <w:rFonts w:ascii="Arial" w:hAnsi="Arial" w:cs="Arial"/>
          <w:sz w:val="22"/>
        </w:rPr>
        <w:tab/>
      </w:r>
      <w:r w:rsidR="00710DB2" w:rsidRPr="00EC6647">
        <w:rPr>
          <w:rFonts w:ascii="Arial" w:hAnsi="Arial" w:cs="Arial"/>
          <w:sz w:val="22"/>
        </w:rPr>
        <w:t>10.4.</w:t>
      </w:r>
      <w:r w:rsidR="00810D9F">
        <w:rPr>
          <w:rFonts w:ascii="Arial" w:hAnsi="Arial" w:cs="Arial"/>
          <w:sz w:val="22"/>
        </w:rPr>
        <w:t>1.4.1</w:t>
      </w:r>
    </w:p>
    <w:p w14:paraId="74D1B22F" w14:textId="77777777" w:rsidR="00F61029" w:rsidRPr="00EC6647" w:rsidRDefault="00F61029" w:rsidP="00F61029">
      <w:pPr>
        <w:pStyle w:val="3GPPHeader"/>
        <w:rPr>
          <w:rFonts w:ascii="Arial" w:hAnsi="Arial" w:cs="Arial"/>
          <w:sz w:val="22"/>
        </w:rPr>
      </w:pPr>
      <w:r w:rsidRPr="00EC6647">
        <w:rPr>
          <w:rFonts w:ascii="Arial" w:hAnsi="Arial" w:cs="Arial"/>
          <w:sz w:val="22"/>
        </w:rPr>
        <w:t>Source:</w:t>
      </w:r>
      <w:r w:rsidRPr="00EC6647">
        <w:rPr>
          <w:rFonts w:ascii="Arial" w:hAnsi="Arial" w:cs="Arial"/>
          <w:sz w:val="22"/>
        </w:rPr>
        <w:tab/>
        <w:t>Ericsson</w:t>
      </w:r>
      <w:bookmarkStart w:id="0" w:name="_GoBack"/>
      <w:bookmarkEnd w:id="0"/>
    </w:p>
    <w:p w14:paraId="2BADB3A1" w14:textId="598A3382" w:rsidR="00F61029" w:rsidRPr="00EC6647" w:rsidRDefault="00F61029" w:rsidP="00F61029">
      <w:pPr>
        <w:pStyle w:val="3GPPHeader"/>
        <w:rPr>
          <w:rFonts w:ascii="Arial" w:hAnsi="Arial" w:cs="Arial"/>
          <w:sz w:val="22"/>
        </w:rPr>
      </w:pPr>
      <w:r w:rsidRPr="00EC6647">
        <w:rPr>
          <w:rFonts w:ascii="Arial" w:hAnsi="Arial" w:cs="Arial"/>
          <w:sz w:val="22"/>
        </w:rPr>
        <w:t>Title:</w:t>
      </w:r>
      <w:r w:rsidRPr="00EC6647">
        <w:rPr>
          <w:rFonts w:ascii="Arial" w:hAnsi="Arial" w:cs="Arial"/>
          <w:sz w:val="22"/>
        </w:rPr>
        <w:tab/>
      </w:r>
      <w:proofErr w:type="spellStart"/>
      <w:r w:rsidR="001437A1" w:rsidRPr="001437A1">
        <w:rPr>
          <w:rFonts w:ascii="Arial" w:hAnsi="Arial" w:cs="Arial"/>
          <w:sz w:val="22"/>
        </w:rPr>
        <w:t>MeasSubframePatternNeigh</w:t>
      </w:r>
      <w:proofErr w:type="spellEnd"/>
      <w:r w:rsidR="001437A1" w:rsidRPr="001437A1">
        <w:rPr>
          <w:rFonts w:ascii="Arial" w:hAnsi="Arial" w:cs="Arial"/>
          <w:sz w:val="22"/>
        </w:rPr>
        <w:t xml:space="preserve"> in </w:t>
      </w:r>
      <w:proofErr w:type="spellStart"/>
      <w:r w:rsidR="001437A1" w:rsidRPr="001437A1">
        <w:rPr>
          <w:rFonts w:ascii="Arial" w:hAnsi="Arial" w:cs="Arial"/>
          <w:sz w:val="22"/>
        </w:rPr>
        <w:t>measObjectEUTRA</w:t>
      </w:r>
      <w:proofErr w:type="spellEnd"/>
      <w:r w:rsidR="001437A1" w:rsidRPr="001437A1">
        <w:rPr>
          <w:rFonts w:ascii="Arial" w:hAnsi="Arial" w:cs="Arial"/>
          <w:sz w:val="22"/>
        </w:rPr>
        <w:t xml:space="preserve"> in NR</w:t>
      </w:r>
    </w:p>
    <w:p w14:paraId="41D0F963" w14:textId="77777777" w:rsidR="00F61029" w:rsidRPr="00573E9E" w:rsidRDefault="00F61029" w:rsidP="00F61029">
      <w:pPr>
        <w:pStyle w:val="3GPPHeader"/>
        <w:rPr>
          <w:rFonts w:ascii="Arial" w:hAnsi="Arial" w:cs="Arial"/>
          <w:sz w:val="22"/>
        </w:rPr>
      </w:pPr>
      <w:r w:rsidRPr="00397540">
        <w:rPr>
          <w:rFonts w:ascii="Arial" w:hAnsi="Arial" w:cs="Arial"/>
          <w:sz w:val="22"/>
        </w:rPr>
        <w:t>Document for:</w:t>
      </w:r>
      <w:r w:rsidRPr="00397540">
        <w:rPr>
          <w:rFonts w:ascii="Arial" w:hAnsi="Arial" w:cs="Arial"/>
          <w:sz w:val="22"/>
        </w:rPr>
        <w:tab/>
        <w:t>Discussion, Decision</w:t>
      </w:r>
    </w:p>
    <w:p w14:paraId="08FC12E6" w14:textId="77777777" w:rsidR="00F61029" w:rsidRPr="00573E9E" w:rsidRDefault="00F61029" w:rsidP="00F61029">
      <w:pPr>
        <w:pStyle w:val="Heading1"/>
        <w:rPr>
          <w:lang w:val="en-US"/>
        </w:rPr>
      </w:pPr>
      <w:bookmarkStart w:id="1" w:name="_Ref462817227"/>
      <w:r w:rsidRPr="00573E9E">
        <w:rPr>
          <w:lang w:val="en-US"/>
        </w:rPr>
        <w:t>Introduction</w:t>
      </w:r>
      <w:bookmarkEnd w:id="1"/>
    </w:p>
    <w:p w14:paraId="496DC36B" w14:textId="00B38611" w:rsidR="00F61029" w:rsidRPr="009E0973" w:rsidRDefault="00A20466" w:rsidP="00F61029">
      <w:pPr>
        <w:tabs>
          <w:tab w:val="left" w:pos="1622"/>
        </w:tabs>
        <w:spacing w:after="0" w:line="240" w:lineRule="auto"/>
      </w:pPr>
      <w:r w:rsidRPr="009E0973">
        <w:rPr>
          <w:rFonts w:ascii="Arial" w:eastAsia="MS Mincho" w:hAnsi="Arial" w:cs="Arial"/>
          <w:sz w:val="20"/>
          <w:szCs w:val="24"/>
          <w:lang w:eastAsia="en-GB"/>
        </w:rPr>
        <w:t xml:space="preserve">The </w:t>
      </w:r>
      <w:r w:rsidR="001437A1">
        <w:rPr>
          <w:rFonts w:ascii="Arial" w:eastAsia="MS Mincho" w:hAnsi="Arial" w:cs="Arial"/>
          <w:sz w:val="20"/>
          <w:szCs w:val="24"/>
          <w:lang w:eastAsia="en-GB"/>
        </w:rPr>
        <w:t xml:space="preserve">open issues related to the </w:t>
      </w:r>
      <w:r w:rsidR="008110BC" w:rsidRPr="009E0973">
        <w:rPr>
          <w:rFonts w:ascii="Arial" w:eastAsia="MS Mincho" w:hAnsi="Arial" w:cs="Arial"/>
          <w:sz w:val="20"/>
          <w:szCs w:val="24"/>
          <w:lang w:eastAsia="en-GB"/>
        </w:rPr>
        <w:t xml:space="preserve">IE </w:t>
      </w:r>
      <w:proofErr w:type="spellStart"/>
      <w:r w:rsidR="008110BC" w:rsidRPr="009E0973">
        <w:rPr>
          <w:rFonts w:ascii="Arial" w:eastAsia="MS Mincho" w:hAnsi="Arial" w:cs="Arial"/>
          <w:sz w:val="20"/>
          <w:szCs w:val="24"/>
          <w:lang w:eastAsia="en-GB"/>
        </w:rPr>
        <w:t>measObjectEUTRA</w:t>
      </w:r>
      <w:proofErr w:type="spellEnd"/>
      <w:r w:rsidR="008110BC" w:rsidRPr="009E0973">
        <w:rPr>
          <w:rFonts w:ascii="Arial" w:eastAsia="MS Mincho" w:hAnsi="Arial" w:cs="Arial"/>
          <w:sz w:val="20"/>
          <w:szCs w:val="24"/>
          <w:lang w:eastAsia="en-GB"/>
        </w:rPr>
        <w:t xml:space="preserve"> has been </w:t>
      </w:r>
      <w:r w:rsidR="001437A1">
        <w:rPr>
          <w:rFonts w:ascii="Arial" w:eastAsia="MS Mincho" w:hAnsi="Arial" w:cs="Arial"/>
          <w:sz w:val="20"/>
          <w:szCs w:val="24"/>
          <w:lang w:eastAsia="en-GB"/>
        </w:rPr>
        <w:t>addressed</w:t>
      </w:r>
      <w:r w:rsidR="008110BC" w:rsidRPr="009E0973">
        <w:rPr>
          <w:rFonts w:ascii="Arial" w:eastAsia="MS Mincho" w:hAnsi="Arial" w:cs="Arial"/>
          <w:sz w:val="20"/>
          <w:szCs w:val="24"/>
          <w:lang w:eastAsia="en-GB"/>
        </w:rPr>
        <w:t xml:space="preserve"> in the latest 38.331 specification </w:t>
      </w:r>
      <w:r w:rsidR="00A112D6" w:rsidRPr="009E0973">
        <w:rPr>
          <w:rFonts w:ascii="Arial" w:eastAsia="MS Mincho" w:hAnsi="Arial" w:cs="Arial"/>
          <w:sz w:val="20"/>
          <w:szCs w:val="24"/>
          <w:lang w:eastAsia="en-GB"/>
        </w:rPr>
        <w:fldChar w:fldCharType="begin"/>
      </w:r>
      <w:r w:rsidR="00A112D6" w:rsidRPr="009E0973">
        <w:rPr>
          <w:rFonts w:ascii="Arial" w:eastAsia="MS Mincho" w:hAnsi="Arial" w:cs="Arial"/>
          <w:sz w:val="20"/>
          <w:szCs w:val="24"/>
          <w:lang w:eastAsia="en-GB"/>
        </w:rPr>
        <w:instrText xml:space="preserve"> REF _Ref517348895 \r \h </w:instrText>
      </w:r>
      <w:r w:rsidR="005C3D18" w:rsidRPr="009E0973">
        <w:rPr>
          <w:rFonts w:ascii="Arial" w:eastAsia="MS Mincho" w:hAnsi="Arial" w:cs="Arial"/>
          <w:sz w:val="20"/>
          <w:szCs w:val="24"/>
          <w:lang w:eastAsia="en-GB"/>
        </w:rPr>
        <w:instrText xml:space="preserve"> \* MERGEFORMAT </w:instrText>
      </w:r>
      <w:r w:rsidR="00A112D6" w:rsidRPr="009E0973">
        <w:rPr>
          <w:rFonts w:ascii="Arial" w:eastAsia="MS Mincho" w:hAnsi="Arial" w:cs="Arial"/>
          <w:sz w:val="20"/>
          <w:szCs w:val="24"/>
          <w:lang w:eastAsia="en-GB"/>
        </w:rPr>
      </w:r>
      <w:r w:rsidR="00A112D6" w:rsidRPr="009E0973">
        <w:rPr>
          <w:rFonts w:ascii="Arial" w:eastAsia="MS Mincho" w:hAnsi="Arial" w:cs="Arial"/>
          <w:sz w:val="20"/>
          <w:szCs w:val="24"/>
          <w:lang w:eastAsia="en-GB"/>
        </w:rPr>
        <w:fldChar w:fldCharType="separate"/>
      </w:r>
      <w:r w:rsidR="00A112D6" w:rsidRPr="009E0973">
        <w:rPr>
          <w:rFonts w:ascii="Arial" w:eastAsia="MS Mincho" w:hAnsi="Arial" w:cs="Arial"/>
          <w:sz w:val="20"/>
          <w:szCs w:val="24"/>
          <w:lang w:eastAsia="en-GB"/>
        </w:rPr>
        <w:t>[1]</w:t>
      </w:r>
      <w:r w:rsidR="00A112D6" w:rsidRPr="009E0973">
        <w:rPr>
          <w:rFonts w:ascii="Arial" w:eastAsia="MS Mincho" w:hAnsi="Arial" w:cs="Arial"/>
          <w:sz w:val="20"/>
          <w:szCs w:val="24"/>
          <w:lang w:eastAsia="en-GB"/>
        </w:rPr>
        <w:fldChar w:fldCharType="end"/>
      </w:r>
      <w:r w:rsidR="008110BC" w:rsidRPr="009E0973">
        <w:rPr>
          <w:rFonts w:ascii="Arial" w:eastAsia="MS Mincho" w:hAnsi="Arial" w:cs="Arial"/>
          <w:sz w:val="20"/>
          <w:szCs w:val="24"/>
          <w:lang w:eastAsia="en-GB"/>
        </w:rPr>
        <w:t xml:space="preserve"> based </w:t>
      </w:r>
      <w:r w:rsidR="00A112D6" w:rsidRPr="009E0973">
        <w:rPr>
          <w:rFonts w:ascii="Arial" w:eastAsia="MS Mincho" w:hAnsi="Arial" w:cs="Arial"/>
          <w:sz w:val="20"/>
          <w:szCs w:val="24"/>
          <w:lang w:eastAsia="en-GB"/>
        </w:rPr>
        <w:t xml:space="preserve">on the following agreements in RAN2#102 Busan </w:t>
      </w:r>
      <w:r w:rsidR="001437A1">
        <w:rPr>
          <w:rFonts w:ascii="Arial" w:eastAsia="MS Mincho" w:hAnsi="Arial" w:cs="Arial"/>
          <w:sz w:val="20"/>
          <w:szCs w:val="24"/>
          <w:lang w:eastAsia="en-GB"/>
        </w:rPr>
        <w:t xml:space="preserve">and RAN2#103 </w:t>
      </w:r>
      <w:r w:rsidR="00A112D6" w:rsidRPr="009E0973">
        <w:rPr>
          <w:rFonts w:ascii="Arial" w:eastAsia="MS Mincho" w:hAnsi="Arial" w:cs="Arial"/>
          <w:sz w:val="20"/>
          <w:szCs w:val="24"/>
          <w:lang w:eastAsia="en-GB"/>
        </w:rPr>
        <w:t>meeting</w:t>
      </w:r>
      <w:r w:rsidR="001437A1">
        <w:rPr>
          <w:rFonts w:ascii="Arial" w:eastAsia="MS Mincho" w:hAnsi="Arial" w:cs="Arial"/>
          <w:sz w:val="20"/>
          <w:szCs w:val="24"/>
          <w:lang w:eastAsia="en-GB"/>
        </w:rPr>
        <w:t>s</w:t>
      </w:r>
      <w:r w:rsidR="00F61029" w:rsidRPr="009E0973">
        <w:t>.</w:t>
      </w:r>
    </w:p>
    <w:p w14:paraId="67ECAEAF" w14:textId="77777777" w:rsidR="00A112D6" w:rsidRPr="009E0973" w:rsidRDefault="00A112D6" w:rsidP="00F61029">
      <w:pPr>
        <w:tabs>
          <w:tab w:val="left" w:pos="1622"/>
        </w:tabs>
        <w:spacing w:after="0" w:line="240" w:lineRule="auto"/>
      </w:pPr>
    </w:p>
    <w:p w14:paraId="2CD15605" w14:textId="77777777" w:rsidR="00434AD1" w:rsidRPr="009E0973" w:rsidRDefault="00434AD1" w:rsidP="00434AD1">
      <w:pP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eastAsia="en-GB"/>
        </w:rPr>
      </w:pPr>
    </w:p>
    <w:p w14:paraId="75DDCC7D" w14:textId="77777777" w:rsidR="00434AD1" w:rsidRPr="009E0973" w:rsidRDefault="00434AD1" w:rsidP="00434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Arial"/>
          <w:sz w:val="20"/>
          <w:szCs w:val="24"/>
          <w:lang w:eastAsia="zh-CN"/>
        </w:rPr>
      </w:pPr>
      <w:r w:rsidRPr="009E0973">
        <w:rPr>
          <w:rFonts w:ascii="Arial" w:eastAsia="MS Mincho" w:hAnsi="Arial" w:cs="Arial"/>
          <w:sz w:val="20"/>
          <w:szCs w:val="24"/>
          <w:lang w:eastAsia="zh-CN"/>
        </w:rPr>
        <w:t>Agreements:</w:t>
      </w:r>
    </w:p>
    <w:p w14:paraId="58FACCF9" w14:textId="77777777" w:rsidR="00434AD1" w:rsidRPr="009E0973" w:rsidRDefault="00434AD1" w:rsidP="00434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Arial"/>
          <w:sz w:val="20"/>
          <w:szCs w:val="24"/>
          <w:lang w:eastAsia="zh-CN"/>
        </w:rPr>
      </w:pPr>
      <w:r w:rsidRPr="009E0973">
        <w:rPr>
          <w:rFonts w:ascii="Arial" w:eastAsia="MS Mincho" w:hAnsi="Arial" w:cs="Arial"/>
          <w:sz w:val="20"/>
          <w:szCs w:val="24"/>
          <w:lang w:eastAsia="zh-CN"/>
        </w:rPr>
        <w:t xml:space="preserve">1: </w:t>
      </w:r>
      <w:r w:rsidRPr="009E0973">
        <w:rPr>
          <w:rFonts w:ascii="Arial" w:eastAsia="MS Mincho" w:hAnsi="Arial" w:cs="Arial"/>
          <w:sz w:val="20"/>
          <w:szCs w:val="24"/>
          <w:lang w:eastAsia="zh-CN"/>
        </w:rPr>
        <w:tab/>
        <w:t>In NR for inter-RAT measurement on EUTRA, the UE needs to measure and report on listed cells and detected cells.</w:t>
      </w:r>
    </w:p>
    <w:p w14:paraId="28964626" w14:textId="77777777" w:rsidR="00434AD1" w:rsidRPr="009E0973" w:rsidRDefault="00434AD1" w:rsidP="00434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Arial"/>
          <w:sz w:val="20"/>
          <w:szCs w:val="24"/>
          <w:lang w:eastAsia="zh-CN"/>
        </w:rPr>
      </w:pPr>
      <w:r w:rsidRPr="009E0973">
        <w:rPr>
          <w:rFonts w:ascii="Arial" w:eastAsia="MS Mincho" w:hAnsi="Arial" w:cs="Arial"/>
          <w:sz w:val="20"/>
          <w:szCs w:val="24"/>
          <w:lang w:eastAsia="zh-CN"/>
        </w:rPr>
        <w:t xml:space="preserve">2: </w:t>
      </w:r>
      <w:r w:rsidRPr="009E0973">
        <w:rPr>
          <w:rFonts w:ascii="Arial" w:eastAsia="MS Mincho" w:hAnsi="Arial" w:cs="Arial"/>
          <w:sz w:val="20"/>
          <w:szCs w:val="24"/>
          <w:lang w:eastAsia="zh-CN"/>
        </w:rPr>
        <w:tab/>
        <w:t>The following IEs in LTE MO are necessary in NR for inter-RAT measurement configuration:</w:t>
      </w:r>
    </w:p>
    <w:p w14:paraId="280DE38B" w14:textId="77777777" w:rsidR="00434AD1" w:rsidRPr="009E0973" w:rsidRDefault="00434AD1" w:rsidP="00434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Arial"/>
          <w:sz w:val="20"/>
          <w:szCs w:val="24"/>
          <w:lang w:eastAsia="zh-CN"/>
        </w:rPr>
      </w:pPr>
      <w:r w:rsidRPr="009E0973">
        <w:rPr>
          <w:rFonts w:ascii="Arial" w:eastAsia="MS Mincho" w:hAnsi="Arial" w:cs="Arial"/>
          <w:sz w:val="20"/>
          <w:szCs w:val="24"/>
          <w:lang w:eastAsia="zh-CN"/>
        </w:rPr>
        <w:t xml:space="preserve">Frequency and bandwidth info: </w:t>
      </w:r>
      <w:proofErr w:type="spellStart"/>
      <w:r w:rsidRPr="009E0973">
        <w:rPr>
          <w:rFonts w:ascii="Arial" w:eastAsia="MS Mincho" w:hAnsi="Arial" w:cs="Arial"/>
          <w:sz w:val="20"/>
          <w:szCs w:val="24"/>
          <w:lang w:eastAsia="zh-CN"/>
        </w:rPr>
        <w:t>carrierFreq</w:t>
      </w:r>
      <w:proofErr w:type="spellEnd"/>
      <w:r w:rsidRPr="009E0973">
        <w:rPr>
          <w:rFonts w:ascii="Arial" w:eastAsia="MS Mincho" w:hAnsi="Arial" w:cs="Arial"/>
          <w:sz w:val="20"/>
          <w:szCs w:val="24"/>
          <w:lang w:eastAsia="zh-CN"/>
        </w:rPr>
        <w:t xml:space="preserve">, </w:t>
      </w:r>
      <w:proofErr w:type="spellStart"/>
      <w:r w:rsidRPr="009E0973">
        <w:rPr>
          <w:rFonts w:ascii="Arial" w:eastAsia="MS Mincho" w:hAnsi="Arial" w:cs="Arial"/>
          <w:sz w:val="20"/>
          <w:szCs w:val="24"/>
          <w:lang w:eastAsia="zh-CN"/>
        </w:rPr>
        <w:t>allowedMeasBandwidth</w:t>
      </w:r>
      <w:proofErr w:type="spellEnd"/>
      <w:r w:rsidRPr="009E0973">
        <w:rPr>
          <w:rFonts w:ascii="Arial" w:eastAsia="MS Mincho" w:hAnsi="Arial" w:cs="Arial"/>
          <w:sz w:val="20"/>
          <w:szCs w:val="24"/>
          <w:lang w:eastAsia="zh-CN"/>
        </w:rPr>
        <w:t xml:space="preserve">, presenceAntennaPort1, </w:t>
      </w:r>
      <w:proofErr w:type="spellStart"/>
      <w:r w:rsidRPr="009E0973">
        <w:rPr>
          <w:rFonts w:ascii="Arial" w:eastAsia="MS Mincho" w:hAnsi="Arial" w:cs="Arial"/>
          <w:sz w:val="20"/>
          <w:szCs w:val="24"/>
          <w:lang w:eastAsia="zh-CN"/>
        </w:rPr>
        <w:t>offsetFreq</w:t>
      </w:r>
      <w:proofErr w:type="spellEnd"/>
      <w:r w:rsidRPr="009E0973">
        <w:rPr>
          <w:rFonts w:ascii="Arial" w:eastAsia="MS Mincho" w:hAnsi="Arial" w:cs="Arial"/>
          <w:sz w:val="20"/>
          <w:szCs w:val="24"/>
          <w:lang w:eastAsia="zh-CN"/>
        </w:rPr>
        <w:t xml:space="preserve">, </w:t>
      </w:r>
    </w:p>
    <w:p w14:paraId="37DF06C4" w14:textId="77777777" w:rsidR="00434AD1" w:rsidRPr="009E0973" w:rsidRDefault="00434AD1" w:rsidP="00434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Arial"/>
          <w:sz w:val="20"/>
          <w:szCs w:val="24"/>
          <w:lang w:eastAsia="zh-CN"/>
        </w:rPr>
      </w:pPr>
      <w:r w:rsidRPr="009E0973">
        <w:rPr>
          <w:rFonts w:ascii="Arial" w:eastAsia="MS Mincho" w:hAnsi="Arial" w:cs="Arial"/>
          <w:sz w:val="20"/>
          <w:szCs w:val="24"/>
          <w:lang w:eastAsia="zh-CN"/>
        </w:rPr>
        <w:t xml:space="preserve">Listed cell: </w:t>
      </w:r>
      <w:proofErr w:type="spellStart"/>
      <w:r w:rsidRPr="009E0973">
        <w:rPr>
          <w:rFonts w:ascii="Arial" w:eastAsia="MS Mincho" w:hAnsi="Arial" w:cs="Arial"/>
          <w:sz w:val="20"/>
          <w:szCs w:val="24"/>
          <w:lang w:eastAsia="zh-CN"/>
        </w:rPr>
        <w:t>cellsToRemoveList</w:t>
      </w:r>
      <w:proofErr w:type="spellEnd"/>
      <w:r w:rsidRPr="009E0973">
        <w:rPr>
          <w:rFonts w:ascii="Arial" w:eastAsia="MS Mincho" w:hAnsi="Arial" w:cs="Arial"/>
          <w:sz w:val="20"/>
          <w:szCs w:val="24"/>
          <w:lang w:eastAsia="zh-CN"/>
        </w:rPr>
        <w:t xml:space="preserve">, </w:t>
      </w:r>
      <w:proofErr w:type="spellStart"/>
      <w:r w:rsidRPr="009E0973">
        <w:rPr>
          <w:rFonts w:ascii="Arial" w:eastAsia="MS Mincho" w:hAnsi="Arial" w:cs="Arial"/>
          <w:sz w:val="20"/>
          <w:szCs w:val="24"/>
          <w:lang w:eastAsia="zh-CN"/>
        </w:rPr>
        <w:t>cellsToAddModList</w:t>
      </w:r>
      <w:proofErr w:type="spellEnd"/>
    </w:p>
    <w:p w14:paraId="02135AAF" w14:textId="77777777" w:rsidR="00434AD1" w:rsidRPr="009E0973" w:rsidRDefault="00434AD1" w:rsidP="00434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Arial"/>
          <w:sz w:val="20"/>
          <w:szCs w:val="24"/>
          <w:lang w:eastAsia="zh-CN"/>
        </w:rPr>
      </w:pPr>
      <w:r w:rsidRPr="009E0973">
        <w:rPr>
          <w:rFonts w:ascii="Arial" w:eastAsia="MS Mincho" w:hAnsi="Arial" w:cs="Arial"/>
          <w:sz w:val="20"/>
          <w:szCs w:val="24"/>
          <w:lang w:eastAsia="zh-CN"/>
        </w:rPr>
        <w:t xml:space="preserve">Black list: </w:t>
      </w:r>
      <w:proofErr w:type="spellStart"/>
      <w:proofErr w:type="gramStart"/>
      <w:r w:rsidRPr="009E0973">
        <w:rPr>
          <w:rFonts w:ascii="Arial" w:eastAsia="MS Mincho" w:hAnsi="Arial" w:cs="Arial"/>
          <w:sz w:val="20"/>
          <w:szCs w:val="24"/>
          <w:lang w:eastAsia="zh-CN"/>
        </w:rPr>
        <w:t>blackCellsToRemoveList</w:t>
      </w:r>
      <w:proofErr w:type="spellEnd"/>
      <w:r w:rsidRPr="009E0973">
        <w:rPr>
          <w:rFonts w:ascii="Arial" w:eastAsia="MS Mincho" w:hAnsi="Arial" w:cs="Arial"/>
          <w:sz w:val="20"/>
          <w:szCs w:val="24"/>
          <w:lang w:eastAsia="zh-CN"/>
        </w:rPr>
        <w:t xml:space="preserve"> ,</w:t>
      </w:r>
      <w:proofErr w:type="spellStart"/>
      <w:r w:rsidRPr="009E0973">
        <w:rPr>
          <w:rFonts w:ascii="Arial" w:eastAsia="MS Mincho" w:hAnsi="Arial" w:cs="Arial"/>
          <w:sz w:val="20"/>
          <w:szCs w:val="24"/>
          <w:lang w:eastAsia="zh-CN"/>
        </w:rPr>
        <w:t>blackCellsToAddModList</w:t>
      </w:r>
      <w:proofErr w:type="spellEnd"/>
      <w:proofErr w:type="gramEnd"/>
    </w:p>
    <w:p w14:paraId="3B8A9802" w14:textId="77777777" w:rsidR="00434AD1" w:rsidRPr="009E0973" w:rsidRDefault="00434AD1" w:rsidP="00434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Arial"/>
          <w:sz w:val="20"/>
          <w:szCs w:val="24"/>
          <w:lang w:eastAsia="zh-CN"/>
        </w:rPr>
      </w:pPr>
      <w:r w:rsidRPr="009E0973">
        <w:rPr>
          <w:rFonts w:ascii="Arial" w:eastAsia="MS Mincho" w:hAnsi="Arial" w:cs="Arial"/>
          <w:sz w:val="20"/>
          <w:szCs w:val="24"/>
          <w:lang w:eastAsia="zh-CN"/>
        </w:rPr>
        <w:t xml:space="preserve">ANR info: </w:t>
      </w:r>
      <w:proofErr w:type="spellStart"/>
      <w:r w:rsidRPr="009E0973">
        <w:rPr>
          <w:rFonts w:ascii="Arial" w:eastAsia="MS Mincho" w:hAnsi="Arial" w:cs="Arial"/>
          <w:sz w:val="20"/>
          <w:szCs w:val="24"/>
          <w:lang w:eastAsia="zh-CN"/>
        </w:rPr>
        <w:t>cellForWhichToReportCGI</w:t>
      </w:r>
      <w:proofErr w:type="spellEnd"/>
    </w:p>
    <w:p w14:paraId="4EF6538E" w14:textId="77777777" w:rsidR="00434AD1" w:rsidRPr="009E0973" w:rsidRDefault="00434AD1" w:rsidP="00434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Arial"/>
          <w:sz w:val="20"/>
          <w:szCs w:val="24"/>
          <w:lang w:eastAsia="zh-CN"/>
        </w:rPr>
      </w:pPr>
      <w:r w:rsidRPr="009E0973">
        <w:rPr>
          <w:rFonts w:ascii="Arial" w:eastAsia="MS Mincho" w:hAnsi="Arial" w:cs="Arial"/>
          <w:sz w:val="20"/>
          <w:szCs w:val="24"/>
          <w:lang w:eastAsia="zh-CN"/>
        </w:rPr>
        <w:t xml:space="preserve">FFS: </w:t>
      </w:r>
      <w:proofErr w:type="spellStart"/>
      <w:r w:rsidRPr="009E0973">
        <w:rPr>
          <w:rFonts w:ascii="Arial" w:eastAsia="MS Mincho" w:hAnsi="Arial" w:cs="Arial"/>
          <w:sz w:val="20"/>
          <w:szCs w:val="24"/>
          <w:lang w:eastAsia="zh-CN"/>
        </w:rPr>
        <w:t>measSubframePatternConfigNeigh</w:t>
      </w:r>
      <w:proofErr w:type="spellEnd"/>
    </w:p>
    <w:p w14:paraId="5AF03C5C" w14:textId="77777777" w:rsidR="00434AD1" w:rsidRPr="00434AD1" w:rsidRDefault="00434AD1" w:rsidP="00434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Arial"/>
          <w:sz w:val="20"/>
          <w:szCs w:val="24"/>
          <w:lang w:eastAsia="zh-CN"/>
        </w:rPr>
      </w:pPr>
      <w:r w:rsidRPr="009E0973">
        <w:rPr>
          <w:rFonts w:ascii="Arial" w:eastAsia="MS Mincho" w:hAnsi="Arial" w:cs="Arial"/>
          <w:sz w:val="20"/>
          <w:szCs w:val="24"/>
          <w:lang w:eastAsia="zh-CN"/>
        </w:rPr>
        <w:t xml:space="preserve">FFS: </w:t>
      </w:r>
      <w:proofErr w:type="spellStart"/>
      <w:r w:rsidRPr="009E0973">
        <w:rPr>
          <w:rFonts w:ascii="Arial" w:eastAsia="MS Mincho" w:hAnsi="Arial" w:cs="Arial"/>
          <w:sz w:val="20"/>
          <w:szCs w:val="24"/>
          <w:lang w:eastAsia="zh-CN"/>
        </w:rPr>
        <w:t>widebandRSRQ-Meas</w:t>
      </w:r>
      <w:proofErr w:type="spellEnd"/>
    </w:p>
    <w:p w14:paraId="12EEACC0" w14:textId="77777777" w:rsidR="00F61029" w:rsidRPr="00EC6647" w:rsidRDefault="00F61029" w:rsidP="00F61029">
      <w:pPr>
        <w:tabs>
          <w:tab w:val="left" w:pos="1622"/>
        </w:tabs>
        <w:spacing w:after="0" w:line="240" w:lineRule="auto"/>
      </w:pPr>
    </w:p>
    <w:p w14:paraId="43145B0A" w14:textId="2608BE56" w:rsidR="001437A1" w:rsidRDefault="001437A1" w:rsidP="00F61029">
      <w:pPr>
        <w:tabs>
          <w:tab w:val="left" w:pos="1622"/>
        </w:tabs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9" behindDoc="0" locked="0" layoutInCell="1" allowOverlap="1" wp14:anchorId="387AACE7" wp14:editId="5547F49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7F0E16" w14:textId="77777777" w:rsidR="001437A1" w:rsidRDefault="001437A1" w:rsidP="001437A1">
                            <w:pPr>
                              <w:pStyle w:val="Doc-title"/>
                              <w:rPr>
                                <w:rFonts w:cs="Times New Roman"/>
                                <w:lang w:eastAsia="en-GB"/>
                              </w:rPr>
                            </w:pPr>
                            <w:r>
                              <w:rPr>
                                <w:rStyle w:val="Hyperlink"/>
                              </w:rPr>
                              <w:fldChar w:fldCharType="begin"/>
                            </w:r>
                            <w:r>
                              <w:rPr>
                                <w:rStyle w:val="Hyperlink"/>
                              </w:rPr>
                              <w:instrText xml:space="preserve"> HYPERLINK "file:///C:\\Data\\3GPP\\Extracts\\R2-1812353%20-%20%5bE531%5d%20CR%20on%20Remaining%20issues%20in%20inter-RAT%20measurement.docx" \o "C:Data3GPPExtractsR2-1812353 - [E531] CR on Remaining issues in inter-RAT measurement.docx" </w:instrText>
                            </w:r>
                            <w:r>
                              <w:rPr>
                                <w:rStyle w:val="Hyperlink"/>
                              </w:rPr>
                              <w:fldChar w:fldCharType="separate"/>
                            </w:r>
                            <w:r>
                              <w:rPr>
                                <w:rStyle w:val="Hyperlink"/>
                              </w:rPr>
                              <w:t>R2-1812353</w:t>
                            </w:r>
                            <w:r>
                              <w:rPr>
                                <w:rStyle w:val="Hyperlink"/>
                              </w:rPr>
                              <w:fldChar w:fldCharType="end"/>
                            </w:r>
                            <w:r>
                              <w:tab/>
                              <w:t>[E531] Contents of EUTRA measurement object in NR</w:t>
                            </w:r>
                            <w:r>
                              <w:tab/>
                              <w:t>Ericsson</w:t>
                            </w:r>
                            <w:r>
                              <w:tab/>
                              <w:t>draftCR</w:t>
                            </w:r>
                            <w:r>
                              <w:tab/>
                              <w:t>Rel-15</w:t>
                            </w:r>
                            <w:r>
                              <w:tab/>
                              <w:t>38.331</w:t>
                            </w:r>
                            <w:r>
                              <w:tab/>
                              <w:t>15.2.1</w:t>
                            </w:r>
                            <w:r>
                              <w:tab/>
                              <w:t>F</w:t>
                            </w:r>
                            <w:r>
                              <w:tab/>
                              <w:t>NR_newRAT-Core</w:t>
                            </w:r>
                          </w:p>
                          <w:p w14:paraId="1D4C595B" w14:textId="77777777" w:rsidR="001437A1" w:rsidRDefault="001437A1" w:rsidP="001437A1">
                            <w:pPr>
                              <w:pStyle w:val="Doc-text2"/>
                            </w:pPr>
                            <w:r>
                              <w:t>=&gt;</w:t>
                            </w:r>
                            <w:r>
                              <w:tab/>
                              <w:t xml:space="preserve">Remove </w:t>
                            </w:r>
                            <w:proofErr w:type="spellStart"/>
                            <w:r>
                              <w:t>measSubframePatternConfigNeigh</w:t>
                            </w:r>
                            <w:proofErr w:type="spellEnd"/>
                            <w:r>
                              <w:t xml:space="preserve"> from the CR</w:t>
                            </w:r>
                          </w:p>
                          <w:p w14:paraId="150CB919" w14:textId="77777777" w:rsidR="001437A1" w:rsidRDefault="001437A1" w:rsidP="001437A1">
                            <w:pPr>
                              <w:pStyle w:val="Doc-text2"/>
                            </w:pPr>
                            <w:r>
                              <w:t>=&gt;</w:t>
                            </w:r>
                            <w:r>
                              <w:tab/>
                              <w:t>Add capability for wideband RSRQ</w:t>
                            </w:r>
                          </w:p>
                          <w:p w14:paraId="2425C109" w14:textId="77777777" w:rsidR="001437A1" w:rsidRDefault="001437A1" w:rsidP="001437A1">
                            <w:pPr>
                              <w:pStyle w:val="Doc-text2"/>
                            </w:pPr>
                            <w:r>
                              <w:t>=&gt;</w:t>
                            </w:r>
                            <w:r>
                              <w:tab/>
                              <w:t xml:space="preserve">Revised in </w:t>
                            </w:r>
                            <w:r>
                              <w:rPr>
                                <w:highlight w:val="yellow"/>
                              </w:rPr>
                              <w:t>R2-1813274</w:t>
                            </w:r>
                            <w:r>
                              <w:t xml:space="preserve"> (Offline discussion 38)</w:t>
                            </w:r>
                          </w:p>
                          <w:p w14:paraId="576B3EA6" w14:textId="77777777" w:rsidR="001437A1" w:rsidRPr="005F666B" w:rsidRDefault="001437A1" w:rsidP="005F666B">
                            <w:pPr>
                              <w:pStyle w:val="Doc-text2"/>
                            </w:pPr>
                            <w:r>
                              <w:t>=&gt;</w:t>
                            </w:r>
                            <w:r>
                              <w:tab/>
                              <w:t xml:space="preserve">Whether </w:t>
                            </w:r>
                            <w:proofErr w:type="spellStart"/>
                            <w:r>
                              <w:t>measSubframePatternConfigNeigh</w:t>
                            </w:r>
                            <w:proofErr w:type="spellEnd"/>
                            <w:r>
                              <w:t xml:space="preserve"> is needed can be revisited in future after further checking.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87AACE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0;width:2in;height:2in;z-index:251660289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G3cVME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587F0E16" w14:textId="77777777" w:rsidR="001437A1" w:rsidRDefault="001437A1" w:rsidP="001437A1">
                      <w:pPr>
                        <w:pStyle w:val="Doc-title"/>
                        <w:rPr>
                          <w:rFonts w:cs="Times New Roman"/>
                          <w:lang w:eastAsia="en-GB"/>
                        </w:rPr>
                      </w:pPr>
                      <w:r>
                        <w:rPr>
                          <w:rStyle w:val="Hyperlink"/>
                        </w:rPr>
                        <w:fldChar w:fldCharType="begin"/>
                      </w:r>
                      <w:r>
                        <w:rPr>
                          <w:rStyle w:val="Hyperlink"/>
                        </w:rPr>
                        <w:instrText xml:space="preserve"> HYPERLINK "file:///C:\\Data\\3GPP\\Extracts\\R2-1812353%20-%20%5bE531%5d%20CR%20on%20Remaining%20issues%20in%20inter-RAT%20measurement.docx" \o "C:Data3GPPExtractsR2-1812353 - [E531] CR on Remaining issues in inter-RAT measurement.docx" </w:instrText>
                      </w:r>
                      <w:r>
                        <w:rPr>
                          <w:rStyle w:val="Hyperlink"/>
                        </w:rPr>
                        <w:fldChar w:fldCharType="separate"/>
                      </w:r>
                      <w:r>
                        <w:rPr>
                          <w:rStyle w:val="Hyperlink"/>
                        </w:rPr>
                        <w:t>R2-1812353</w:t>
                      </w:r>
                      <w:r>
                        <w:rPr>
                          <w:rStyle w:val="Hyperlink"/>
                        </w:rPr>
                        <w:fldChar w:fldCharType="end"/>
                      </w:r>
                      <w:r>
                        <w:tab/>
                        <w:t>[E531] Contents of EUTRA measurement object in NR</w:t>
                      </w:r>
                      <w:r>
                        <w:tab/>
                        <w:t>Ericsson</w:t>
                      </w:r>
                      <w:r>
                        <w:tab/>
                        <w:t>draftCR</w:t>
                      </w:r>
                      <w:r>
                        <w:tab/>
                        <w:t>Rel-15</w:t>
                      </w:r>
                      <w:r>
                        <w:tab/>
                        <w:t>38.331</w:t>
                      </w:r>
                      <w:r>
                        <w:tab/>
                        <w:t>15.2.1</w:t>
                      </w:r>
                      <w:r>
                        <w:tab/>
                        <w:t>F</w:t>
                      </w:r>
                      <w:r>
                        <w:tab/>
                        <w:t>NR_newRAT-Core</w:t>
                      </w:r>
                    </w:p>
                    <w:p w14:paraId="1D4C595B" w14:textId="77777777" w:rsidR="001437A1" w:rsidRDefault="001437A1" w:rsidP="001437A1">
                      <w:pPr>
                        <w:pStyle w:val="Doc-text2"/>
                      </w:pPr>
                      <w:r>
                        <w:t>=&gt;</w:t>
                      </w:r>
                      <w:r>
                        <w:tab/>
                        <w:t xml:space="preserve">Remove </w:t>
                      </w:r>
                      <w:proofErr w:type="spellStart"/>
                      <w:r>
                        <w:t>measSubframePatternConfigNeigh</w:t>
                      </w:r>
                      <w:proofErr w:type="spellEnd"/>
                      <w:r>
                        <w:t xml:space="preserve"> from the CR</w:t>
                      </w:r>
                    </w:p>
                    <w:p w14:paraId="150CB919" w14:textId="77777777" w:rsidR="001437A1" w:rsidRDefault="001437A1" w:rsidP="001437A1">
                      <w:pPr>
                        <w:pStyle w:val="Doc-text2"/>
                      </w:pPr>
                      <w:r>
                        <w:t>=&gt;</w:t>
                      </w:r>
                      <w:r>
                        <w:tab/>
                        <w:t>Add capability for wideband RSRQ</w:t>
                      </w:r>
                    </w:p>
                    <w:p w14:paraId="2425C109" w14:textId="77777777" w:rsidR="001437A1" w:rsidRDefault="001437A1" w:rsidP="001437A1">
                      <w:pPr>
                        <w:pStyle w:val="Doc-text2"/>
                      </w:pPr>
                      <w:r>
                        <w:t>=&gt;</w:t>
                      </w:r>
                      <w:r>
                        <w:tab/>
                        <w:t xml:space="preserve">Revised in </w:t>
                      </w:r>
                      <w:r>
                        <w:rPr>
                          <w:highlight w:val="yellow"/>
                        </w:rPr>
                        <w:t>R2-1813274</w:t>
                      </w:r>
                      <w:r>
                        <w:t xml:space="preserve"> (Offline discussion 38)</w:t>
                      </w:r>
                    </w:p>
                    <w:p w14:paraId="576B3EA6" w14:textId="77777777" w:rsidR="001437A1" w:rsidRPr="005F666B" w:rsidRDefault="001437A1" w:rsidP="005F666B">
                      <w:pPr>
                        <w:pStyle w:val="Doc-text2"/>
                      </w:pPr>
                      <w:r>
                        <w:t>=&gt;</w:t>
                      </w:r>
                      <w:r>
                        <w:tab/>
                        <w:t xml:space="preserve">Whether </w:t>
                      </w:r>
                      <w:proofErr w:type="spellStart"/>
                      <w:r>
                        <w:t>measSubframePatternConfigNeigh</w:t>
                      </w:r>
                      <w:proofErr w:type="spellEnd"/>
                      <w:r>
                        <w:t xml:space="preserve"> is needed can be revisited in future after further checking.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9660329" w14:textId="424FD8DF" w:rsidR="00F61029" w:rsidRPr="00EC6647" w:rsidRDefault="00F61029" w:rsidP="00F61029">
      <w:pPr>
        <w:tabs>
          <w:tab w:val="left" w:pos="1622"/>
        </w:tabs>
        <w:spacing w:after="0" w:line="240" w:lineRule="auto"/>
      </w:pPr>
      <w:r w:rsidRPr="00EC6647">
        <w:t xml:space="preserve">In this </w:t>
      </w:r>
      <w:r w:rsidR="001437A1">
        <w:t>contribution</w:t>
      </w:r>
      <w:r w:rsidRPr="00EC6647">
        <w:t>, we discuss the</w:t>
      </w:r>
      <w:r w:rsidR="00434AD1">
        <w:rPr>
          <w:i/>
        </w:rPr>
        <w:t xml:space="preserve"> </w:t>
      </w:r>
      <w:r w:rsidR="001437A1">
        <w:t xml:space="preserve">need of </w:t>
      </w:r>
      <w:proofErr w:type="spellStart"/>
      <w:r w:rsidR="001437A1">
        <w:t>measSubframePatternConfigNeigh</w:t>
      </w:r>
      <w:proofErr w:type="spellEnd"/>
      <w:r w:rsidR="001437A1">
        <w:t xml:space="preserve"> parameter in NR.</w:t>
      </w:r>
      <w:r w:rsidR="00434AD1">
        <w:t xml:space="preserve"> </w:t>
      </w:r>
    </w:p>
    <w:p w14:paraId="09942BB1" w14:textId="77777777" w:rsidR="00F61029" w:rsidRDefault="00F61029" w:rsidP="00F61029">
      <w:pPr>
        <w:pStyle w:val="Heading1"/>
        <w:rPr>
          <w:lang w:val="en-US"/>
        </w:rPr>
      </w:pPr>
      <w:bookmarkStart w:id="2" w:name="_Ref178064866"/>
      <w:bookmarkStart w:id="3" w:name="_Ref462918989"/>
      <w:r w:rsidRPr="00573E9E">
        <w:rPr>
          <w:lang w:val="en-US"/>
        </w:rPr>
        <w:t>Discussion</w:t>
      </w:r>
      <w:bookmarkEnd w:id="2"/>
    </w:p>
    <w:p w14:paraId="7DDEB35F" w14:textId="12F9730B" w:rsidR="006C21B9" w:rsidRDefault="00192891" w:rsidP="00192891">
      <w:pPr>
        <w:pStyle w:val="Heading2"/>
      </w:pPr>
      <w:r>
        <w:t xml:space="preserve">Provision of </w:t>
      </w:r>
      <w:r w:rsidR="00C2038C">
        <w:t>subframe info about non-MBSFN subframes</w:t>
      </w:r>
    </w:p>
    <w:p w14:paraId="176FE6CE" w14:textId="535656A9" w:rsidR="003C29F9" w:rsidRDefault="006C21B9" w:rsidP="006C21B9">
      <w:pPr>
        <w:rPr>
          <w:lang w:eastAsia="zh-CN"/>
        </w:rPr>
      </w:pPr>
      <w:r>
        <w:rPr>
          <w:lang w:eastAsia="zh-CN"/>
        </w:rPr>
        <w:t xml:space="preserve">The parameter </w:t>
      </w:r>
      <w:proofErr w:type="spellStart"/>
      <w:r>
        <w:rPr>
          <w:lang w:eastAsia="zh-CN"/>
        </w:rPr>
        <w:t>measSubframePatternConfigNeigh</w:t>
      </w:r>
      <w:proofErr w:type="spellEnd"/>
      <w:r>
        <w:rPr>
          <w:lang w:eastAsia="zh-CN"/>
        </w:rPr>
        <w:t xml:space="preserve"> </w:t>
      </w:r>
      <w:r w:rsidR="00FB4879">
        <w:rPr>
          <w:lang w:eastAsia="zh-CN"/>
        </w:rPr>
        <w:t xml:space="preserve">is used </w:t>
      </w:r>
      <w:r w:rsidR="001D2442">
        <w:rPr>
          <w:lang w:eastAsia="zh-CN"/>
        </w:rPr>
        <w:t>in EUTRAN to provide information about which subframes are to be used for CRS related measurements</w:t>
      </w:r>
      <w:r w:rsidR="00F1428A">
        <w:rPr>
          <w:lang w:eastAsia="zh-CN"/>
        </w:rPr>
        <w:t xml:space="preserve"> i.e., the subframes indicated by this field are not MBSFN specific and hence can be used for CRS measurements</w:t>
      </w:r>
      <w:r w:rsidR="0038299C">
        <w:rPr>
          <w:lang w:eastAsia="zh-CN"/>
        </w:rPr>
        <w:t xml:space="preserve">. </w:t>
      </w:r>
      <w:r w:rsidR="003C29F9">
        <w:rPr>
          <w:lang w:eastAsia="zh-CN"/>
        </w:rPr>
        <w:t xml:space="preserve">This is configured via </w:t>
      </w:r>
      <w:r w:rsidR="00EC1114">
        <w:rPr>
          <w:lang w:eastAsia="zh-CN"/>
        </w:rPr>
        <w:t>the corresponding measurement object</w:t>
      </w:r>
      <w:r w:rsidR="00794E5F">
        <w:rPr>
          <w:lang w:eastAsia="zh-CN"/>
        </w:rPr>
        <w:t>.</w:t>
      </w:r>
    </w:p>
    <w:p w14:paraId="0868392E" w14:textId="519FE4DD" w:rsidR="00794E5F" w:rsidRDefault="00794E5F" w:rsidP="00794E5F">
      <w:pPr>
        <w:rPr>
          <w:lang w:eastAsia="zh-C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1BCB39" wp14:editId="5EFE17A3">
                <wp:simplePos x="0" y="0"/>
                <wp:positionH relativeFrom="column">
                  <wp:posOffset>3810</wp:posOffset>
                </wp:positionH>
                <wp:positionV relativeFrom="paragraph">
                  <wp:posOffset>4445</wp:posOffset>
                </wp:positionV>
                <wp:extent cx="1828800" cy="1828800"/>
                <wp:effectExtent l="0" t="0" r="26035" b="2794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337F8E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</w:pPr>
                            <w:r w:rsidRPr="004E1F03">
                              <w:t>MeasSubframePatternConfigNeigh-r10 ::=</w:t>
                            </w:r>
                            <w:r w:rsidRPr="004E1F03">
                              <w:tab/>
                              <w:t>CHOICE {</w:t>
                            </w:r>
                          </w:p>
                          <w:p w14:paraId="7DB142FF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</w:pPr>
                            <w:r w:rsidRPr="004E1F03">
                              <w:tab/>
                              <w:t>release</w:t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  <w:t>NULL,</w:t>
                            </w:r>
                          </w:p>
                          <w:p w14:paraId="14643DBB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</w:pPr>
                            <w:r w:rsidRPr="004E1F03">
                              <w:tab/>
                              <w:t>setup</w:t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  <w:t>SEQUENCE {</w:t>
                            </w:r>
                          </w:p>
                          <w:p w14:paraId="64A0E39B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</w:pPr>
                            <w:r w:rsidRPr="004E1F03">
                              <w:tab/>
                            </w:r>
                            <w:r w:rsidRPr="004E1F03">
                              <w:tab/>
                              <w:t>measSubframePatternNeigh-r10</w:t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  <w:t>MeasSubframePattern-r10,</w:t>
                            </w:r>
                          </w:p>
                          <w:p w14:paraId="0B48A5C0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</w:pPr>
                            <w:r w:rsidRPr="004E1F03">
                              <w:tab/>
                            </w:r>
                            <w:r w:rsidRPr="004E1F03">
                              <w:tab/>
                              <w:t>measSubframeCellList-r10</w:t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</w:r>
                            <w:r w:rsidRPr="004E1F03">
                              <w:tab/>
                              <w:t>MeasSubframeCellList-r10</w:t>
                            </w:r>
                            <w:r w:rsidRPr="004E1F03">
                              <w:tab/>
                              <w:t>OPTIONAL</w:t>
                            </w:r>
                            <w:r w:rsidRPr="004E1F03">
                              <w:tab/>
                              <w:t>-- Cond always</w:t>
                            </w:r>
                          </w:p>
                          <w:p w14:paraId="7D0B7490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</w:pPr>
                            <w:r w:rsidRPr="004E1F03">
                              <w:tab/>
                              <w:t>}</w:t>
                            </w:r>
                          </w:p>
                          <w:p w14:paraId="3B83B2E5" w14:textId="54DDAE0B" w:rsidR="00794E5F" w:rsidRDefault="00794E5F" w:rsidP="00794E5F">
                            <w:pPr>
                              <w:pStyle w:val="PL"/>
                              <w:shd w:val="clear" w:color="auto" w:fill="E6E6E6"/>
                            </w:pPr>
                            <w:r w:rsidRPr="004E1F03">
                              <w:t>}</w:t>
                            </w:r>
                          </w:p>
                          <w:p w14:paraId="576AB011" w14:textId="32F14E60" w:rsidR="003521BE" w:rsidRDefault="003521BE" w:rsidP="00794E5F">
                            <w:pPr>
                              <w:pStyle w:val="PL"/>
                              <w:shd w:val="clear" w:color="auto" w:fill="E6E6E6"/>
                            </w:pPr>
                          </w:p>
                          <w:p w14:paraId="52BFD92A" w14:textId="77777777" w:rsidR="003521BE" w:rsidRPr="00D05729" w:rsidRDefault="003521BE" w:rsidP="003521BE">
                            <w:pPr>
                              <w:pStyle w:val="PL"/>
                              <w:shd w:val="clear" w:color="auto" w:fill="E6E6E6"/>
                            </w:pPr>
                            <w:r w:rsidRPr="00D05729">
                              <w:t>MeasSubframeCellList-r10 ::=</w:t>
                            </w:r>
                            <w:r w:rsidRPr="00D05729">
                              <w:tab/>
                              <w:t>SEQUENCE (SIZE (1..maxCellMeas)) OF PhysCellIdRange</w:t>
                            </w:r>
                          </w:p>
                          <w:p w14:paraId="3B122225" w14:textId="77777777" w:rsidR="003521BE" w:rsidRPr="004E1F03" w:rsidRDefault="003521BE" w:rsidP="00794E5F">
                            <w:pPr>
                              <w:pStyle w:val="PL"/>
                              <w:shd w:val="clear" w:color="auto" w:fill="E6E6E6"/>
                            </w:pPr>
                          </w:p>
                          <w:p w14:paraId="4672DB53" w14:textId="77777777" w:rsidR="00794E5F" w:rsidRDefault="00794E5F" w:rsidP="00794E5F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 </w:t>
                            </w:r>
                          </w:p>
                          <w:p w14:paraId="3F54DAB7" w14:textId="77777777" w:rsidR="00794E5F" w:rsidRPr="004E1F03" w:rsidRDefault="00794E5F" w:rsidP="00794E5F">
                            <w:pPr>
                              <w:pStyle w:val="TAL"/>
                              <w:rPr>
                                <w:b/>
                                <w:i/>
                                <w:iCs/>
                                <w:lang w:eastAsia="en-GB"/>
                              </w:rPr>
                            </w:pPr>
                            <w:proofErr w:type="spellStart"/>
                            <w:r w:rsidRPr="004E1F03">
                              <w:rPr>
                                <w:b/>
                                <w:i/>
                                <w:lang w:eastAsia="en-GB"/>
                              </w:rPr>
                              <w:t>measSubframePatternNeigh</w:t>
                            </w:r>
                            <w:proofErr w:type="spellEnd"/>
                          </w:p>
                          <w:p w14:paraId="355776F9" w14:textId="77777777" w:rsidR="00794E5F" w:rsidRDefault="00794E5F" w:rsidP="00794E5F">
                            <w:pPr>
                              <w:rPr>
                                <w:lang w:eastAsia="zh-CN"/>
                              </w:rPr>
                            </w:pPr>
                            <w:r w:rsidRPr="004E1F03">
                              <w:rPr>
                                <w:lang w:eastAsia="en-GB"/>
                              </w:rPr>
                              <w:t xml:space="preserve">Time domain measurement resource restriction pattern applicable to neighbour cell RSRP and RSRQ measurements on the carrier frequency indicated by </w:t>
                            </w:r>
                            <w:r w:rsidRPr="004E1F03">
                              <w:rPr>
                                <w:bCs/>
                                <w:i/>
                                <w:noProof/>
                                <w:lang w:eastAsia="en-GB"/>
                              </w:rPr>
                              <w:t>carrierFreq</w:t>
                            </w:r>
                            <w:r w:rsidRPr="004E1F03">
                              <w:rPr>
                                <w:lang w:eastAsia="en-GB"/>
                              </w:rPr>
                              <w:t xml:space="preserve">. </w:t>
                            </w:r>
                            <w:r w:rsidRPr="004E1F03">
                              <w:rPr>
                                <w:iCs/>
                                <w:noProof/>
                                <w:lang w:eastAsia="en-GB"/>
                              </w:rPr>
                              <w:t>F</w:t>
                            </w:r>
                            <w:r w:rsidRPr="004E1F03">
                              <w:rPr>
                                <w:lang w:eastAsia="en-GB"/>
                              </w:rPr>
                              <w:t xml:space="preserve">or cells in </w:t>
                            </w:r>
                            <w:proofErr w:type="spellStart"/>
                            <w:r w:rsidRPr="004E1F03">
                              <w:rPr>
                                <w:i/>
                                <w:iCs/>
                                <w:lang w:eastAsia="en-GB"/>
                              </w:rPr>
                              <w:t>measSubframe</w:t>
                            </w:r>
                            <w:r w:rsidRPr="004E1F03">
                              <w:rPr>
                                <w:i/>
                                <w:lang w:eastAsia="en-GB"/>
                              </w:rPr>
                              <w:t>CellList</w:t>
                            </w:r>
                            <w:proofErr w:type="spellEnd"/>
                            <w:r w:rsidRPr="004E1F03">
                              <w:rPr>
                                <w:lang w:eastAsia="en-GB"/>
                              </w:rPr>
                              <w:t xml:space="preserve"> the UE shall assume that the subframes indicated by </w:t>
                            </w:r>
                            <w:proofErr w:type="spellStart"/>
                            <w:r w:rsidRPr="004E1F03">
                              <w:rPr>
                                <w:i/>
                                <w:lang w:eastAsia="en-GB"/>
                              </w:rPr>
                              <w:t>measSubframePatternNeigh</w:t>
                            </w:r>
                            <w:proofErr w:type="spellEnd"/>
                            <w:r w:rsidRPr="004E1F03">
                              <w:rPr>
                                <w:lang w:eastAsia="en-GB"/>
                              </w:rPr>
                              <w:t xml:space="preserve"> are non-MBSFN subframes</w:t>
                            </w:r>
                            <w:r w:rsidRPr="004E1F03">
                              <w:rPr>
                                <w:lang w:eastAsia="ja-JP"/>
                              </w:rPr>
                              <w:t xml:space="preserve">, and have the same special subframe configuration as </w:t>
                            </w:r>
                            <w:proofErr w:type="spellStart"/>
                            <w:r w:rsidRPr="004E1F03">
                              <w:rPr>
                                <w:lang w:eastAsia="ja-JP"/>
                              </w:rPr>
                              <w:t>PCell</w:t>
                            </w:r>
                            <w:proofErr w:type="spellEnd"/>
                            <w:r w:rsidRPr="004E1F03">
                              <w:rPr>
                                <w:lang w:eastAsia="en-GB"/>
                              </w:rPr>
                              <w:t>.</w:t>
                            </w:r>
                          </w:p>
                          <w:p w14:paraId="777BF5C9" w14:textId="77777777" w:rsidR="00794E5F" w:rsidRPr="004E1F03" w:rsidRDefault="00794E5F" w:rsidP="00794E5F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ind w:left="864"/>
                            </w:pPr>
                            <w:r w:rsidRPr="004E1F03">
                              <w:t>–</w:t>
                            </w:r>
                            <w:r w:rsidRPr="004E1F03">
                              <w:tab/>
                            </w:r>
                            <w:proofErr w:type="spellStart"/>
                            <w:r w:rsidRPr="004E1F03">
                              <w:rPr>
                                <w:i/>
                                <w:iCs/>
                              </w:rPr>
                              <w:t>MeasSubframePattern</w:t>
                            </w:r>
                            <w:proofErr w:type="spellEnd"/>
                          </w:p>
                          <w:p w14:paraId="69911D39" w14:textId="77777777" w:rsidR="00794E5F" w:rsidRPr="004E1F03" w:rsidRDefault="00794E5F" w:rsidP="00794E5F">
                            <w:r w:rsidRPr="004E1F03">
                              <w:t xml:space="preserve">The IE </w:t>
                            </w:r>
                            <w:proofErr w:type="spellStart"/>
                            <w:r w:rsidRPr="004E1F03">
                              <w:rPr>
                                <w:i/>
                                <w:iCs/>
                              </w:rPr>
                              <w:t>MeasSubframePattern</w:t>
                            </w:r>
                            <w:proofErr w:type="spellEnd"/>
                            <w:r w:rsidRPr="004E1F03">
                              <w:t xml:space="preserve"> is used to specify a subframe pattern. </w:t>
                            </w:r>
                            <w:r w:rsidRPr="004E1F03">
                              <w:rPr>
                                <w:iCs/>
                                <w:noProof/>
                              </w:rPr>
                              <w:t>The first/leftmost bit corresponds to the subframe #0 of the radio frame satisfying SFN mod x = 0, where SFN is that of PCell and x is the size of the bit string divided by 10. "1" denotes that the corresponding subframe is used.</w:t>
                            </w:r>
                          </w:p>
                          <w:p w14:paraId="7F1B01A0" w14:textId="77777777" w:rsidR="00794E5F" w:rsidRPr="004E1F03" w:rsidRDefault="00794E5F" w:rsidP="00794E5F">
                            <w:pPr>
                              <w:pStyle w:val="TH"/>
                            </w:pPr>
                            <w:proofErr w:type="spellStart"/>
                            <w:r w:rsidRPr="004E1F03">
                              <w:rPr>
                                <w:bCs/>
                                <w:i/>
                                <w:iCs/>
                              </w:rPr>
                              <w:t>MeasSubframePattern</w:t>
                            </w:r>
                            <w:proofErr w:type="spellEnd"/>
                            <w:r w:rsidRPr="004E1F03">
                              <w:rPr>
                                <w:bCs/>
                                <w:i/>
                                <w:iCs/>
                              </w:rPr>
                              <w:t xml:space="preserve"> </w:t>
                            </w:r>
                            <w:r w:rsidRPr="004E1F03">
                              <w:t>information element</w:t>
                            </w:r>
                          </w:p>
                          <w:p w14:paraId="4A1A42DF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</w:pPr>
                            <w:r w:rsidRPr="004E1F03">
                              <w:t>-- ASN1STA</w:t>
                            </w:r>
                            <w:smartTag w:uri="urn:schemas-microsoft-com:office:smarttags" w:element="PersonName">
                              <w:r w:rsidRPr="004E1F03">
                                <w:t>RT</w:t>
                              </w:r>
                            </w:smartTag>
                          </w:p>
                          <w:p w14:paraId="6C8446A4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</w:pPr>
                          </w:p>
                          <w:p w14:paraId="2996F56B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  <w:rPr>
                                <w:iCs/>
                              </w:rPr>
                            </w:pPr>
                            <w:r w:rsidRPr="004E1F03">
                              <w:rPr>
                                <w:iCs/>
                              </w:rPr>
                              <w:t>MeasSubframePattern-r10 ::=</w:t>
                            </w:r>
                            <w:r w:rsidRPr="004E1F03">
                              <w:t xml:space="preserve"> </w:t>
                            </w:r>
                            <w:r w:rsidRPr="004E1F03">
                              <w:rPr>
                                <w:iCs/>
                              </w:rPr>
                              <w:t>CHOICE {</w:t>
                            </w:r>
                          </w:p>
                          <w:p w14:paraId="1F51DCD2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  <w:rPr>
                                <w:iCs/>
                              </w:rPr>
                            </w:pPr>
                            <w:r w:rsidRPr="004E1F03">
                              <w:rPr>
                                <w:iCs/>
                              </w:rPr>
                              <w:tab/>
                              <w:t>subframePatternFDD-r10</w:t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  <w:t>BIT STRING (SIZE (40)),</w:t>
                            </w:r>
                          </w:p>
                          <w:p w14:paraId="22911AB0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  <w:rPr>
                                <w:iCs/>
                              </w:rPr>
                            </w:pPr>
                            <w:r w:rsidRPr="004E1F03">
                              <w:rPr>
                                <w:iCs/>
                              </w:rPr>
                              <w:tab/>
                              <w:t>subframePatternTDD-r10</w:t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  <w:t>CHOICE {</w:t>
                            </w:r>
                          </w:p>
                          <w:p w14:paraId="33B9A6D5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  <w:rPr>
                                <w:iCs/>
                              </w:rPr>
                            </w:pP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  <w:t>subframeConfig1-5-r10</w:t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  <w:t>BIT STRING (SIZE (20)),</w:t>
                            </w:r>
                          </w:p>
                          <w:p w14:paraId="74420B7F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  <w:rPr>
                                <w:iCs/>
                              </w:rPr>
                            </w:pP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  <w:t>subframeConfig0-r10</w:t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  <w:t>BIT STRING (SIZE (70)),</w:t>
                            </w:r>
                          </w:p>
                          <w:p w14:paraId="24C00A57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  <w:rPr>
                                <w:iCs/>
                              </w:rPr>
                            </w:pP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  <w:t>subframeConfig6-r10</w:t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</w:r>
                            <w:r w:rsidRPr="004E1F03">
                              <w:rPr>
                                <w:iCs/>
                              </w:rPr>
                              <w:tab/>
                              <w:t>BIT STRING (SIZE (60)),</w:t>
                            </w:r>
                          </w:p>
                          <w:p w14:paraId="7659612D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</w:pPr>
                            <w:r w:rsidRPr="004E1F03">
                              <w:tab/>
                            </w:r>
                            <w:r w:rsidRPr="004E1F03">
                              <w:tab/>
                              <w:t>...</w:t>
                            </w:r>
                          </w:p>
                          <w:p w14:paraId="5DF1F6AE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  <w:rPr>
                                <w:iCs/>
                              </w:rPr>
                            </w:pPr>
                            <w:r w:rsidRPr="004E1F03">
                              <w:rPr>
                                <w:iCs/>
                              </w:rPr>
                              <w:tab/>
                              <w:t>},</w:t>
                            </w:r>
                          </w:p>
                          <w:p w14:paraId="26914A74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</w:pPr>
                            <w:r w:rsidRPr="004E1F03">
                              <w:tab/>
                              <w:t>...</w:t>
                            </w:r>
                          </w:p>
                          <w:p w14:paraId="2EE2046E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</w:pPr>
                            <w:r w:rsidRPr="004E1F03">
                              <w:rPr>
                                <w:iCs/>
                              </w:rPr>
                              <w:t>}</w:t>
                            </w:r>
                          </w:p>
                          <w:p w14:paraId="2FD0C3F5" w14:textId="77777777" w:rsidR="00794E5F" w:rsidRPr="004E1F03" w:rsidRDefault="00794E5F" w:rsidP="00794E5F">
                            <w:pPr>
                              <w:pStyle w:val="PL"/>
                              <w:shd w:val="clear" w:color="auto" w:fill="E6E6E6"/>
                              <w:rPr>
                                <w:rFonts w:ascii="Times New Roman" w:hAnsi="Times New Roman"/>
                                <w:noProof w:val="0"/>
                                <w:sz w:val="22"/>
                                <w:lang w:eastAsia="zh-CN"/>
                              </w:rPr>
                            </w:pPr>
                          </w:p>
                          <w:p w14:paraId="76FA593B" w14:textId="77777777" w:rsidR="00794E5F" w:rsidRPr="004753FE" w:rsidRDefault="00794E5F" w:rsidP="004753FE">
                            <w:pPr>
                              <w:pStyle w:val="PL"/>
                              <w:shd w:val="clear" w:color="auto" w:fill="E6E6E6"/>
                            </w:pPr>
                            <w:r w:rsidRPr="004E1F03">
                              <w:t>-- ASN1STOP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1BCB39" id="Text Box 1" o:spid="_x0000_s1027" type="#_x0000_t202" style="position:absolute;margin-left:.3pt;margin-top:.35pt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" filled="f" strokeweight=".5pt">
                <v:textbox style="mso-fit-shape-to-text:t">
                  <w:txbxContent>
                    <w:p w14:paraId="27337F8E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</w:pPr>
                      <w:r w:rsidRPr="004E1F03">
                        <w:t>MeasSubframePatternConfigNeigh-r10 ::=</w:t>
                      </w:r>
                      <w:r w:rsidRPr="004E1F03">
                        <w:tab/>
                        <w:t>CHOICE {</w:t>
                      </w:r>
                    </w:p>
                    <w:p w14:paraId="7DB142FF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</w:pPr>
                      <w:r w:rsidRPr="004E1F03">
                        <w:tab/>
                        <w:t>release</w:t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  <w:t>NULL,</w:t>
                      </w:r>
                    </w:p>
                    <w:p w14:paraId="14643DBB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</w:pPr>
                      <w:r w:rsidRPr="004E1F03">
                        <w:tab/>
                        <w:t>setup</w:t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  <w:t>SEQUENCE {</w:t>
                      </w:r>
                    </w:p>
                    <w:p w14:paraId="64A0E39B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</w:pPr>
                      <w:r w:rsidRPr="004E1F03">
                        <w:tab/>
                      </w:r>
                      <w:r w:rsidRPr="004E1F03">
                        <w:tab/>
                        <w:t>measSubframePatternNeigh-r10</w:t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  <w:t>MeasSubframePattern-r10,</w:t>
                      </w:r>
                    </w:p>
                    <w:p w14:paraId="0B48A5C0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</w:pPr>
                      <w:r w:rsidRPr="004E1F03">
                        <w:tab/>
                      </w:r>
                      <w:r w:rsidRPr="004E1F03">
                        <w:tab/>
                        <w:t>measSubframeCellList-r10</w:t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</w:r>
                      <w:r w:rsidRPr="004E1F03">
                        <w:tab/>
                        <w:t>MeasSubframeCellList-r10</w:t>
                      </w:r>
                      <w:r w:rsidRPr="004E1F03">
                        <w:tab/>
                        <w:t>OPTIONAL</w:t>
                      </w:r>
                      <w:r w:rsidRPr="004E1F03">
                        <w:tab/>
                        <w:t>-- Cond always</w:t>
                      </w:r>
                    </w:p>
                    <w:p w14:paraId="7D0B7490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</w:pPr>
                      <w:r w:rsidRPr="004E1F03">
                        <w:tab/>
                        <w:t>}</w:t>
                      </w:r>
                    </w:p>
                    <w:p w14:paraId="3B83B2E5" w14:textId="54DDAE0B" w:rsidR="00794E5F" w:rsidRDefault="00794E5F" w:rsidP="00794E5F">
                      <w:pPr>
                        <w:pStyle w:val="PL"/>
                        <w:shd w:val="clear" w:color="auto" w:fill="E6E6E6"/>
                      </w:pPr>
                      <w:r w:rsidRPr="004E1F03">
                        <w:t>}</w:t>
                      </w:r>
                    </w:p>
                    <w:p w14:paraId="576AB011" w14:textId="32F14E60" w:rsidR="003521BE" w:rsidRDefault="003521BE" w:rsidP="00794E5F">
                      <w:pPr>
                        <w:pStyle w:val="PL"/>
                        <w:shd w:val="clear" w:color="auto" w:fill="E6E6E6"/>
                      </w:pPr>
                    </w:p>
                    <w:p w14:paraId="52BFD92A" w14:textId="77777777" w:rsidR="003521BE" w:rsidRPr="00D05729" w:rsidRDefault="003521BE" w:rsidP="003521BE">
                      <w:pPr>
                        <w:pStyle w:val="PL"/>
                        <w:shd w:val="clear" w:color="auto" w:fill="E6E6E6"/>
                      </w:pPr>
                      <w:r w:rsidRPr="00D05729">
                        <w:t>MeasSubframeCellList-r10 ::=</w:t>
                      </w:r>
                      <w:r w:rsidRPr="00D05729">
                        <w:tab/>
                        <w:t>SEQUENCE (SIZE (1..maxCellMeas)) OF PhysCellIdRange</w:t>
                      </w:r>
                    </w:p>
                    <w:p w14:paraId="3B122225" w14:textId="77777777" w:rsidR="003521BE" w:rsidRPr="004E1F03" w:rsidRDefault="003521BE" w:rsidP="00794E5F">
                      <w:pPr>
                        <w:pStyle w:val="PL"/>
                        <w:shd w:val="clear" w:color="auto" w:fill="E6E6E6"/>
                      </w:pPr>
                    </w:p>
                    <w:p w14:paraId="4672DB53" w14:textId="77777777" w:rsidR="00794E5F" w:rsidRDefault="00794E5F" w:rsidP="00794E5F">
                      <w:pPr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 </w:t>
                      </w:r>
                    </w:p>
                    <w:p w14:paraId="3F54DAB7" w14:textId="77777777" w:rsidR="00794E5F" w:rsidRPr="004E1F03" w:rsidRDefault="00794E5F" w:rsidP="00794E5F">
                      <w:pPr>
                        <w:pStyle w:val="TAL"/>
                        <w:rPr>
                          <w:b/>
                          <w:i/>
                          <w:iCs/>
                          <w:lang w:eastAsia="en-GB"/>
                        </w:rPr>
                      </w:pPr>
                      <w:proofErr w:type="spellStart"/>
                      <w:r w:rsidRPr="004E1F03">
                        <w:rPr>
                          <w:b/>
                          <w:i/>
                          <w:lang w:eastAsia="en-GB"/>
                        </w:rPr>
                        <w:t>measSubframePatternNeigh</w:t>
                      </w:r>
                      <w:proofErr w:type="spellEnd"/>
                    </w:p>
                    <w:p w14:paraId="355776F9" w14:textId="77777777" w:rsidR="00794E5F" w:rsidRDefault="00794E5F" w:rsidP="00794E5F">
                      <w:pPr>
                        <w:rPr>
                          <w:lang w:eastAsia="zh-CN"/>
                        </w:rPr>
                      </w:pPr>
                      <w:r w:rsidRPr="004E1F03">
                        <w:rPr>
                          <w:lang w:eastAsia="en-GB"/>
                        </w:rPr>
                        <w:t xml:space="preserve">Time domain measurement resource restriction pattern applicable to neighbour cell RSRP and RSRQ measurements on the carrier frequency indicated by </w:t>
                      </w:r>
                      <w:r w:rsidRPr="004E1F03">
                        <w:rPr>
                          <w:bCs/>
                          <w:i/>
                          <w:noProof/>
                          <w:lang w:eastAsia="en-GB"/>
                        </w:rPr>
                        <w:t>carrierFreq</w:t>
                      </w:r>
                      <w:r w:rsidRPr="004E1F03">
                        <w:rPr>
                          <w:lang w:eastAsia="en-GB"/>
                        </w:rPr>
                        <w:t xml:space="preserve">. </w:t>
                      </w:r>
                      <w:r w:rsidRPr="004E1F03">
                        <w:rPr>
                          <w:iCs/>
                          <w:noProof/>
                          <w:lang w:eastAsia="en-GB"/>
                        </w:rPr>
                        <w:t>F</w:t>
                      </w:r>
                      <w:r w:rsidRPr="004E1F03">
                        <w:rPr>
                          <w:lang w:eastAsia="en-GB"/>
                        </w:rPr>
                        <w:t xml:space="preserve">or cells in </w:t>
                      </w:r>
                      <w:proofErr w:type="spellStart"/>
                      <w:r w:rsidRPr="004E1F03">
                        <w:rPr>
                          <w:i/>
                          <w:iCs/>
                          <w:lang w:eastAsia="en-GB"/>
                        </w:rPr>
                        <w:t>measSubframe</w:t>
                      </w:r>
                      <w:r w:rsidRPr="004E1F03">
                        <w:rPr>
                          <w:i/>
                          <w:lang w:eastAsia="en-GB"/>
                        </w:rPr>
                        <w:t>CellList</w:t>
                      </w:r>
                      <w:proofErr w:type="spellEnd"/>
                      <w:r w:rsidRPr="004E1F03">
                        <w:rPr>
                          <w:lang w:eastAsia="en-GB"/>
                        </w:rPr>
                        <w:t xml:space="preserve"> the UE shall assume that the subframes indicated by </w:t>
                      </w:r>
                      <w:proofErr w:type="spellStart"/>
                      <w:r w:rsidRPr="004E1F03">
                        <w:rPr>
                          <w:i/>
                          <w:lang w:eastAsia="en-GB"/>
                        </w:rPr>
                        <w:t>measSubframePatternNeigh</w:t>
                      </w:r>
                      <w:proofErr w:type="spellEnd"/>
                      <w:r w:rsidRPr="004E1F03">
                        <w:rPr>
                          <w:lang w:eastAsia="en-GB"/>
                        </w:rPr>
                        <w:t xml:space="preserve"> are non-MBSFN subframes</w:t>
                      </w:r>
                      <w:r w:rsidRPr="004E1F03">
                        <w:rPr>
                          <w:lang w:eastAsia="ja-JP"/>
                        </w:rPr>
                        <w:t xml:space="preserve">, and have the same special subframe configuration as </w:t>
                      </w:r>
                      <w:proofErr w:type="spellStart"/>
                      <w:r w:rsidRPr="004E1F03">
                        <w:rPr>
                          <w:lang w:eastAsia="ja-JP"/>
                        </w:rPr>
                        <w:t>PCell</w:t>
                      </w:r>
                      <w:proofErr w:type="spellEnd"/>
                      <w:r w:rsidRPr="004E1F03">
                        <w:rPr>
                          <w:lang w:eastAsia="en-GB"/>
                        </w:rPr>
                        <w:t>.</w:t>
                      </w:r>
                    </w:p>
                    <w:p w14:paraId="777BF5C9" w14:textId="77777777" w:rsidR="00794E5F" w:rsidRPr="004E1F03" w:rsidRDefault="00794E5F" w:rsidP="00794E5F">
                      <w:pPr>
                        <w:pStyle w:val="Heading4"/>
                        <w:numPr>
                          <w:ilvl w:val="0"/>
                          <w:numId w:val="0"/>
                        </w:numPr>
                        <w:ind w:left="864"/>
                      </w:pPr>
                      <w:r w:rsidRPr="004E1F03">
                        <w:t>–</w:t>
                      </w:r>
                      <w:r w:rsidRPr="004E1F03">
                        <w:tab/>
                      </w:r>
                      <w:proofErr w:type="spellStart"/>
                      <w:r w:rsidRPr="004E1F03">
                        <w:rPr>
                          <w:i/>
                          <w:iCs/>
                        </w:rPr>
                        <w:t>MeasSubframePattern</w:t>
                      </w:r>
                      <w:proofErr w:type="spellEnd"/>
                    </w:p>
                    <w:p w14:paraId="69911D39" w14:textId="77777777" w:rsidR="00794E5F" w:rsidRPr="004E1F03" w:rsidRDefault="00794E5F" w:rsidP="00794E5F">
                      <w:r w:rsidRPr="004E1F03">
                        <w:t xml:space="preserve">The IE </w:t>
                      </w:r>
                      <w:proofErr w:type="spellStart"/>
                      <w:r w:rsidRPr="004E1F03">
                        <w:rPr>
                          <w:i/>
                          <w:iCs/>
                        </w:rPr>
                        <w:t>MeasSubframePattern</w:t>
                      </w:r>
                      <w:proofErr w:type="spellEnd"/>
                      <w:r w:rsidRPr="004E1F03">
                        <w:t xml:space="preserve"> is used to specify a subframe pattern. </w:t>
                      </w:r>
                      <w:r w:rsidRPr="004E1F03">
                        <w:rPr>
                          <w:iCs/>
                          <w:noProof/>
                        </w:rPr>
                        <w:t>The first/leftmost bit corresponds to the subframe #0 of the radio frame satisfying SFN mod x = 0, where SFN is that of PCell and x is the size of the bit string divided by 10. "1" denotes that the corresponding subframe is used.</w:t>
                      </w:r>
                    </w:p>
                    <w:p w14:paraId="7F1B01A0" w14:textId="77777777" w:rsidR="00794E5F" w:rsidRPr="004E1F03" w:rsidRDefault="00794E5F" w:rsidP="00794E5F">
                      <w:pPr>
                        <w:pStyle w:val="TH"/>
                      </w:pPr>
                      <w:proofErr w:type="spellStart"/>
                      <w:r w:rsidRPr="004E1F03">
                        <w:rPr>
                          <w:bCs/>
                          <w:i/>
                          <w:iCs/>
                        </w:rPr>
                        <w:t>MeasSubframePattern</w:t>
                      </w:r>
                      <w:proofErr w:type="spellEnd"/>
                      <w:r w:rsidRPr="004E1F03">
                        <w:rPr>
                          <w:bCs/>
                          <w:i/>
                          <w:iCs/>
                        </w:rPr>
                        <w:t xml:space="preserve"> </w:t>
                      </w:r>
                      <w:r w:rsidRPr="004E1F03">
                        <w:t>information element</w:t>
                      </w:r>
                    </w:p>
                    <w:p w14:paraId="4A1A42DF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</w:pPr>
                      <w:r w:rsidRPr="004E1F03">
                        <w:t>-- ASN1STA</w:t>
                      </w:r>
                      <w:smartTag w:uri="urn:schemas-microsoft-com:office:smarttags" w:element="PersonName">
                        <w:r w:rsidRPr="004E1F03">
                          <w:t>RT</w:t>
                        </w:r>
                      </w:smartTag>
                    </w:p>
                    <w:p w14:paraId="6C8446A4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</w:pPr>
                    </w:p>
                    <w:p w14:paraId="2996F56B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  <w:rPr>
                          <w:iCs/>
                        </w:rPr>
                      </w:pPr>
                      <w:r w:rsidRPr="004E1F03">
                        <w:rPr>
                          <w:iCs/>
                        </w:rPr>
                        <w:t>MeasSubframePattern-r10 ::=</w:t>
                      </w:r>
                      <w:r w:rsidRPr="004E1F03">
                        <w:t xml:space="preserve"> </w:t>
                      </w:r>
                      <w:r w:rsidRPr="004E1F03">
                        <w:rPr>
                          <w:iCs/>
                        </w:rPr>
                        <w:t>CHOICE {</w:t>
                      </w:r>
                    </w:p>
                    <w:p w14:paraId="1F51DCD2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  <w:rPr>
                          <w:iCs/>
                        </w:rPr>
                      </w:pPr>
                      <w:r w:rsidRPr="004E1F03">
                        <w:rPr>
                          <w:iCs/>
                        </w:rPr>
                        <w:tab/>
                        <w:t>subframePatternFDD-r10</w:t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  <w:t>BIT STRING (SIZE (40)),</w:t>
                      </w:r>
                    </w:p>
                    <w:p w14:paraId="22911AB0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  <w:rPr>
                          <w:iCs/>
                        </w:rPr>
                      </w:pPr>
                      <w:r w:rsidRPr="004E1F03">
                        <w:rPr>
                          <w:iCs/>
                        </w:rPr>
                        <w:tab/>
                        <w:t>subframePatternTDD-r10</w:t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  <w:t>CHOICE {</w:t>
                      </w:r>
                    </w:p>
                    <w:p w14:paraId="33B9A6D5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  <w:rPr>
                          <w:iCs/>
                        </w:rPr>
                      </w:pP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  <w:t>subframeConfig1-5-r10</w:t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  <w:t>BIT STRING (SIZE (20)),</w:t>
                      </w:r>
                    </w:p>
                    <w:p w14:paraId="74420B7F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  <w:rPr>
                          <w:iCs/>
                        </w:rPr>
                      </w:pP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  <w:t>subframeConfig0-r10</w:t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  <w:t>BIT STRING (SIZE (70)),</w:t>
                      </w:r>
                    </w:p>
                    <w:p w14:paraId="24C00A57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  <w:rPr>
                          <w:iCs/>
                        </w:rPr>
                      </w:pP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  <w:t>subframeConfig6-r10</w:t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</w:r>
                      <w:r w:rsidRPr="004E1F03">
                        <w:rPr>
                          <w:iCs/>
                        </w:rPr>
                        <w:tab/>
                        <w:t>BIT STRING (SIZE (60)),</w:t>
                      </w:r>
                    </w:p>
                    <w:p w14:paraId="7659612D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</w:pPr>
                      <w:r w:rsidRPr="004E1F03">
                        <w:tab/>
                      </w:r>
                      <w:r w:rsidRPr="004E1F03">
                        <w:tab/>
                        <w:t>...</w:t>
                      </w:r>
                    </w:p>
                    <w:p w14:paraId="5DF1F6AE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  <w:rPr>
                          <w:iCs/>
                        </w:rPr>
                      </w:pPr>
                      <w:r w:rsidRPr="004E1F03">
                        <w:rPr>
                          <w:iCs/>
                        </w:rPr>
                        <w:tab/>
                        <w:t>},</w:t>
                      </w:r>
                    </w:p>
                    <w:p w14:paraId="26914A74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</w:pPr>
                      <w:r w:rsidRPr="004E1F03">
                        <w:tab/>
                        <w:t>...</w:t>
                      </w:r>
                    </w:p>
                    <w:p w14:paraId="2EE2046E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</w:pPr>
                      <w:r w:rsidRPr="004E1F03">
                        <w:rPr>
                          <w:iCs/>
                        </w:rPr>
                        <w:t>}</w:t>
                      </w:r>
                    </w:p>
                    <w:p w14:paraId="2FD0C3F5" w14:textId="77777777" w:rsidR="00794E5F" w:rsidRPr="004E1F03" w:rsidRDefault="00794E5F" w:rsidP="00794E5F">
                      <w:pPr>
                        <w:pStyle w:val="PL"/>
                        <w:shd w:val="clear" w:color="auto" w:fill="E6E6E6"/>
                        <w:rPr>
                          <w:rFonts w:ascii="Times New Roman" w:hAnsi="Times New Roman"/>
                          <w:noProof w:val="0"/>
                          <w:sz w:val="22"/>
                          <w:lang w:eastAsia="zh-CN"/>
                        </w:rPr>
                      </w:pPr>
                    </w:p>
                    <w:p w14:paraId="76FA593B" w14:textId="77777777" w:rsidR="00794E5F" w:rsidRPr="004753FE" w:rsidRDefault="00794E5F" w:rsidP="004753FE">
                      <w:pPr>
                        <w:pStyle w:val="PL"/>
                        <w:shd w:val="clear" w:color="auto" w:fill="E6E6E6"/>
                      </w:pPr>
                      <w:r w:rsidRPr="004E1F03">
                        <w:t>-- ASN1STOP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39B2763" w14:textId="1D9006B2" w:rsidR="00661A7D" w:rsidRDefault="00661A7D" w:rsidP="00911D99">
      <w:pPr>
        <w:rPr>
          <w:lang w:eastAsia="zh-CN"/>
        </w:rPr>
      </w:pPr>
      <w:r>
        <w:rPr>
          <w:lang w:eastAsia="zh-CN"/>
        </w:rPr>
        <w:t xml:space="preserve">This information is used by the UE during the inter-cell-interference-cancellation (ICIC) related measurements when the UE is </w:t>
      </w:r>
      <w:r w:rsidR="006A172D">
        <w:rPr>
          <w:lang w:eastAsia="zh-CN"/>
        </w:rPr>
        <w:t xml:space="preserve">operating in that carrier. Thus, the parameter </w:t>
      </w:r>
      <w:proofErr w:type="spellStart"/>
      <w:r w:rsidR="006A172D" w:rsidRPr="004E1F03">
        <w:rPr>
          <w:i/>
          <w:lang w:eastAsia="en-GB"/>
        </w:rPr>
        <w:t>measSubframePatternNeigh</w:t>
      </w:r>
      <w:proofErr w:type="spellEnd"/>
      <w:r w:rsidR="006A172D">
        <w:rPr>
          <w:lang w:eastAsia="zh-CN"/>
        </w:rPr>
        <w:t xml:space="preserve"> is used when the serving </w:t>
      </w:r>
      <w:proofErr w:type="spellStart"/>
      <w:r w:rsidR="006A172D">
        <w:rPr>
          <w:lang w:eastAsia="zh-CN"/>
        </w:rPr>
        <w:t>PCell</w:t>
      </w:r>
      <w:proofErr w:type="spellEnd"/>
      <w:r w:rsidR="006A172D">
        <w:rPr>
          <w:lang w:eastAsia="zh-CN"/>
        </w:rPr>
        <w:t xml:space="preserve"> wants to </w:t>
      </w:r>
      <w:r w:rsidR="00392CD3">
        <w:rPr>
          <w:lang w:eastAsia="zh-CN"/>
        </w:rPr>
        <w:t xml:space="preserve">perform ICIC </w:t>
      </w:r>
      <w:r w:rsidR="00261DE2">
        <w:rPr>
          <w:lang w:eastAsia="zh-CN"/>
        </w:rPr>
        <w:t xml:space="preserve">related </w:t>
      </w:r>
      <w:r w:rsidR="00044AD8">
        <w:rPr>
          <w:lang w:eastAsia="zh-CN"/>
        </w:rPr>
        <w:t>measurements</w:t>
      </w:r>
      <w:r w:rsidR="00423470">
        <w:rPr>
          <w:lang w:eastAsia="zh-CN"/>
        </w:rPr>
        <w:t>.</w:t>
      </w:r>
      <w:r w:rsidR="00261DE2">
        <w:rPr>
          <w:lang w:eastAsia="zh-CN"/>
        </w:rPr>
        <w:t xml:space="preserve"> </w:t>
      </w:r>
    </w:p>
    <w:p w14:paraId="52AC5766" w14:textId="0C485198" w:rsidR="00044AD8" w:rsidRDefault="00044AD8" w:rsidP="00911D99">
      <w:pPr>
        <w:rPr>
          <w:lang w:eastAsia="zh-CN"/>
        </w:rPr>
      </w:pPr>
      <w:r>
        <w:rPr>
          <w:lang w:eastAsia="zh-CN"/>
        </w:rPr>
        <w:t xml:space="preserve">Such a feature is not </w:t>
      </w:r>
      <w:r w:rsidR="00117CFE">
        <w:rPr>
          <w:lang w:eastAsia="zh-CN"/>
        </w:rPr>
        <w:t>intended to be</w:t>
      </w:r>
      <w:r>
        <w:rPr>
          <w:lang w:eastAsia="zh-CN"/>
        </w:rPr>
        <w:t xml:space="preserve"> used from another RAT </w:t>
      </w:r>
      <w:r w:rsidR="00423470">
        <w:rPr>
          <w:lang w:eastAsia="zh-CN"/>
        </w:rPr>
        <w:t>as there is no</w:t>
      </w:r>
      <w:r w:rsidR="000869D9">
        <w:rPr>
          <w:lang w:eastAsia="zh-CN"/>
        </w:rPr>
        <w:t xml:space="preserve"> interference caused by the </w:t>
      </w:r>
      <w:proofErr w:type="spellStart"/>
      <w:r w:rsidR="00A736BA">
        <w:rPr>
          <w:lang w:eastAsia="zh-CN"/>
        </w:rPr>
        <w:t>the</w:t>
      </w:r>
      <w:proofErr w:type="spellEnd"/>
      <w:r w:rsidR="00A736BA">
        <w:rPr>
          <w:lang w:eastAsia="zh-CN"/>
        </w:rPr>
        <w:t xml:space="preserve"> LTE cell on the NR cell. Therefore, there is no need to support </w:t>
      </w:r>
      <w:proofErr w:type="spellStart"/>
      <w:r w:rsidR="00A736BA" w:rsidRPr="004E1F03">
        <w:rPr>
          <w:i/>
          <w:lang w:eastAsia="en-GB"/>
        </w:rPr>
        <w:t>measSubframePatternNeigh</w:t>
      </w:r>
      <w:proofErr w:type="spellEnd"/>
      <w:r w:rsidR="00A736BA">
        <w:rPr>
          <w:i/>
          <w:lang w:eastAsia="en-GB"/>
        </w:rPr>
        <w:t xml:space="preserve"> </w:t>
      </w:r>
      <w:r w:rsidR="00A736BA">
        <w:rPr>
          <w:lang w:eastAsia="en-GB"/>
        </w:rPr>
        <w:t xml:space="preserve">in the </w:t>
      </w:r>
      <w:proofErr w:type="spellStart"/>
      <w:r w:rsidR="00A736BA">
        <w:rPr>
          <w:lang w:eastAsia="en-GB"/>
        </w:rPr>
        <w:t>measObjectEUTRA</w:t>
      </w:r>
      <w:proofErr w:type="spellEnd"/>
      <w:r w:rsidR="00A736BA">
        <w:rPr>
          <w:lang w:eastAsia="en-GB"/>
        </w:rPr>
        <w:t xml:space="preserve"> in NR.</w:t>
      </w:r>
      <w:r>
        <w:rPr>
          <w:lang w:eastAsia="zh-CN"/>
        </w:rPr>
        <w:t xml:space="preserve"> </w:t>
      </w:r>
    </w:p>
    <w:p w14:paraId="68BC27CA" w14:textId="274C64FD" w:rsidR="00911D99" w:rsidRPr="00EC6647" w:rsidRDefault="00911D99" w:rsidP="00911D99">
      <w:pPr>
        <w:pStyle w:val="Proposal"/>
        <w:numPr>
          <w:ilvl w:val="0"/>
          <w:numId w:val="0"/>
        </w:numPr>
        <w:ind w:left="1701" w:hanging="1701"/>
        <w:rPr>
          <w:lang w:eastAsia="zh-CN"/>
        </w:rPr>
      </w:pPr>
      <w:r w:rsidRPr="00EC6647">
        <w:rPr>
          <w:lang w:eastAsia="zh-CN"/>
        </w:rPr>
        <w:t xml:space="preserve">Proposal </w:t>
      </w:r>
      <w:r>
        <w:rPr>
          <w:lang w:eastAsia="zh-CN"/>
        </w:rPr>
        <w:t>1</w:t>
      </w:r>
      <w:r w:rsidRPr="00EC6647">
        <w:rPr>
          <w:lang w:eastAsia="zh-CN"/>
        </w:rPr>
        <w:tab/>
      </w:r>
      <w:proofErr w:type="spellStart"/>
      <w:r w:rsidRPr="00CB4BC7">
        <w:rPr>
          <w:i/>
          <w:lang w:eastAsia="zh-CN"/>
        </w:rPr>
        <w:t>measSubframePatternConfigNeigh</w:t>
      </w:r>
      <w:proofErr w:type="spellEnd"/>
      <w:r>
        <w:rPr>
          <w:lang w:eastAsia="zh-CN"/>
        </w:rPr>
        <w:t xml:space="preserve"> </w:t>
      </w:r>
      <w:r w:rsidR="00946EC3">
        <w:rPr>
          <w:lang w:eastAsia="zh-CN"/>
        </w:rPr>
        <w:t>is not included in 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MeasObjectEUTRA</w:t>
      </w:r>
      <w:proofErr w:type="spellEnd"/>
      <w:r>
        <w:rPr>
          <w:lang w:eastAsia="zh-CN"/>
        </w:rPr>
        <w:t xml:space="preserve">. </w:t>
      </w:r>
    </w:p>
    <w:bookmarkEnd w:id="3"/>
    <w:p w14:paraId="6AF998C4" w14:textId="77777777" w:rsidR="00F61029" w:rsidRPr="00573E9E" w:rsidRDefault="00F61029" w:rsidP="00F61029">
      <w:pPr>
        <w:pStyle w:val="Heading1"/>
        <w:rPr>
          <w:lang w:val="en-US"/>
        </w:rPr>
      </w:pPr>
      <w:r w:rsidRPr="00573E9E">
        <w:rPr>
          <w:lang w:val="en-US"/>
        </w:rPr>
        <w:t>Conclusion</w:t>
      </w:r>
    </w:p>
    <w:p w14:paraId="4D8FB77D" w14:textId="6C94FF7B" w:rsidR="007E30A7" w:rsidRPr="007E30A7" w:rsidRDefault="007E30A7" w:rsidP="007E30A7">
      <w:pPr>
        <w:pStyle w:val="Proposal"/>
        <w:numPr>
          <w:ilvl w:val="0"/>
          <w:numId w:val="0"/>
        </w:numPr>
        <w:rPr>
          <w:rFonts w:ascii="Arial" w:hAnsi="Arial" w:cs="Arial"/>
          <w:b w:val="0"/>
          <w:sz w:val="20"/>
        </w:rPr>
      </w:pPr>
      <w:r w:rsidRPr="00EC6647">
        <w:rPr>
          <w:rFonts w:ascii="Arial" w:hAnsi="Arial" w:cs="Arial"/>
          <w:b w:val="0"/>
          <w:sz w:val="20"/>
        </w:rPr>
        <w:t xml:space="preserve">In this contribution, we have the following </w:t>
      </w:r>
      <w:r>
        <w:rPr>
          <w:rFonts w:ascii="Arial" w:hAnsi="Arial" w:cs="Arial"/>
          <w:b w:val="0"/>
          <w:sz w:val="20"/>
        </w:rPr>
        <w:t>proposal</w:t>
      </w:r>
      <w:r w:rsidRPr="00EC6647">
        <w:rPr>
          <w:rFonts w:ascii="Arial" w:hAnsi="Arial" w:cs="Arial"/>
          <w:b w:val="0"/>
          <w:sz w:val="20"/>
        </w:rPr>
        <w:t>:</w:t>
      </w:r>
    </w:p>
    <w:p w14:paraId="55D9BE5E" w14:textId="77777777" w:rsidR="00946EC3" w:rsidRPr="00EC6647" w:rsidRDefault="00946EC3" w:rsidP="00946EC3">
      <w:pPr>
        <w:pStyle w:val="Proposal"/>
        <w:numPr>
          <w:ilvl w:val="0"/>
          <w:numId w:val="0"/>
        </w:numPr>
        <w:ind w:left="1701" w:hanging="1701"/>
        <w:rPr>
          <w:lang w:eastAsia="zh-CN"/>
        </w:rPr>
      </w:pPr>
      <w:r w:rsidRPr="00EC6647">
        <w:rPr>
          <w:lang w:eastAsia="zh-CN"/>
        </w:rPr>
        <w:t xml:space="preserve">Proposal </w:t>
      </w:r>
      <w:r>
        <w:rPr>
          <w:lang w:eastAsia="zh-CN"/>
        </w:rPr>
        <w:t>1</w:t>
      </w:r>
      <w:r w:rsidRPr="00EC6647">
        <w:rPr>
          <w:lang w:eastAsia="zh-CN"/>
        </w:rPr>
        <w:tab/>
      </w:r>
      <w:proofErr w:type="spellStart"/>
      <w:r w:rsidRPr="00CB4BC7">
        <w:rPr>
          <w:i/>
          <w:lang w:eastAsia="zh-CN"/>
        </w:rPr>
        <w:t>measSubframePatternConfigNeigh</w:t>
      </w:r>
      <w:proofErr w:type="spellEnd"/>
      <w:r>
        <w:rPr>
          <w:lang w:eastAsia="zh-CN"/>
        </w:rPr>
        <w:t xml:space="preserve"> is not included in the </w:t>
      </w:r>
      <w:proofErr w:type="spellStart"/>
      <w:r>
        <w:rPr>
          <w:lang w:eastAsia="zh-CN"/>
        </w:rPr>
        <w:t>MeasObjectEUTRA</w:t>
      </w:r>
      <w:proofErr w:type="spellEnd"/>
      <w:r>
        <w:rPr>
          <w:lang w:eastAsia="zh-CN"/>
        </w:rPr>
        <w:t xml:space="preserve">. </w:t>
      </w:r>
    </w:p>
    <w:p w14:paraId="079F0162" w14:textId="77777777" w:rsidR="00F61029" w:rsidRPr="00EC6647" w:rsidRDefault="00F61029" w:rsidP="00F61029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sz w:val="20"/>
          <w:szCs w:val="20"/>
        </w:rPr>
      </w:pPr>
    </w:p>
    <w:p w14:paraId="1610256F" w14:textId="77777777" w:rsidR="00C47A40" w:rsidRPr="00EC6647" w:rsidRDefault="00C47A40" w:rsidP="00F61029"/>
    <w:sectPr w:rsidR="00C47A40" w:rsidRPr="00EC664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7D6539" w14:textId="77777777" w:rsidR="007032E7" w:rsidRDefault="007032E7">
      <w:r>
        <w:separator/>
      </w:r>
    </w:p>
  </w:endnote>
  <w:endnote w:type="continuationSeparator" w:id="0">
    <w:p w14:paraId="304007F9" w14:textId="77777777" w:rsidR="007032E7" w:rsidRDefault="007032E7">
      <w:r>
        <w:continuationSeparator/>
      </w:r>
    </w:p>
  </w:endnote>
  <w:endnote w:type="continuationNotice" w:id="1">
    <w:p w14:paraId="4B5D800E" w14:textId="77777777" w:rsidR="007032E7" w:rsidRDefault="007032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8DE5D" w14:textId="77777777" w:rsidR="007032E7" w:rsidRDefault="007032E7">
      <w:r>
        <w:separator/>
      </w:r>
    </w:p>
  </w:footnote>
  <w:footnote w:type="continuationSeparator" w:id="0">
    <w:p w14:paraId="70D93EDE" w14:textId="77777777" w:rsidR="007032E7" w:rsidRDefault="007032E7">
      <w:r>
        <w:continuationSeparator/>
      </w:r>
    </w:p>
  </w:footnote>
  <w:footnote w:type="continuationNotice" w:id="1">
    <w:p w14:paraId="1649B784" w14:textId="77777777" w:rsidR="007032E7" w:rsidRDefault="007032E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164833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2C80E77"/>
    <w:multiLevelType w:val="hybridMultilevel"/>
    <w:tmpl w:val="1974CA18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16FF0"/>
    <w:multiLevelType w:val="hybridMultilevel"/>
    <w:tmpl w:val="EFFE8A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CB23DBF"/>
    <w:multiLevelType w:val="hybridMultilevel"/>
    <w:tmpl w:val="2E664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7D6365"/>
    <w:multiLevelType w:val="hybridMultilevel"/>
    <w:tmpl w:val="887688B4"/>
    <w:lvl w:ilvl="0" w:tplc="45CE82D4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EC40B3"/>
    <w:multiLevelType w:val="hybridMultilevel"/>
    <w:tmpl w:val="C55862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D107F2"/>
    <w:multiLevelType w:val="hybridMultilevel"/>
    <w:tmpl w:val="B74A133C"/>
    <w:lvl w:ilvl="0" w:tplc="64EC4F9E">
      <w:start w:val="1"/>
      <w:numFmt w:val="decimal"/>
      <w:lvlText w:val="Observation %1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E2154"/>
    <w:multiLevelType w:val="hybridMultilevel"/>
    <w:tmpl w:val="0102E3F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DBC3CA7"/>
    <w:multiLevelType w:val="hybridMultilevel"/>
    <w:tmpl w:val="F566E84A"/>
    <w:lvl w:ilvl="0" w:tplc="B2526BCC">
      <w:numFmt w:val="bullet"/>
      <w:lvlText w:val="-"/>
      <w:lvlJc w:val="left"/>
      <w:pPr>
        <w:ind w:left="720" w:hanging="360"/>
      </w:pPr>
      <w:rPr>
        <w:rFonts w:ascii="Arial" w:eastAsia="DengXi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8720F7"/>
    <w:multiLevelType w:val="hybridMultilevel"/>
    <w:tmpl w:val="BC188716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5ECC796C"/>
    <w:multiLevelType w:val="hybridMultilevel"/>
    <w:tmpl w:val="D54C4A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DB6427"/>
    <w:multiLevelType w:val="hybridMultilevel"/>
    <w:tmpl w:val="0F1279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C775A1E"/>
    <w:multiLevelType w:val="hybridMultilevel"/>
    <w:tmpl w:val="002A9B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9"/>
  </w:num>
  <w:num w:numId="8">
    <w:abstractNumId w:val="10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8"/>
  </w:num>
  <w:num w:numId="14">
    <w:abstractNumId w:val="13"/>
  </w:num>
  <w:num w:numId="15">
    <w:abstractNumId w:val="22"/>
  </w:num>
  <w:num w:numId="16">
    <w:abstractNumId w:val="18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6"/>
  </w:num>
  <w:num w:numId="19">
    <w:abstractNumId w:val="15"/>
  </w:num>
  <w:num w:numId="20">
    <w:abstractNumId w:val="23"/>
  </w:num>
  <w:num w:numId="21">
    <w:abstractNumId w:val="18"/>
    <w:lvlOverride w:ilvl="0">
      <w:startOverride w:val="1"/>
    </w:lvlOverride>
  </w:num>
  <w:num w:numId="22">
    <w:abstractNumId w:val="11"/>
    <w:lvlOverride w:ilvl="0">
      <w:startOverride w:val="1"/>
    </w:lvlOverride>
  </w:num>
  <w:num w:numId="23">
    <w:abstractNumId w:val="26"/>
  </w:num>
  <w:num w:numId="24">
    <w:abstractNumId w:val="11"/>
    <w:lvlOverride w:ilvl="0">
      <w:startOverride w:val="1"/>
    </w:lvlOverride>
  </w:num>
  <w:num w:numId="25">
    <w:abstractNumId w:val="18"/>
    <w:lvlOverride w:ilvl="0">
      <w:startOverride w:val="1"/>
    </w:lvlOverride>
  </w:num>
  <w:num w:numId="26">
    <w:abstractNumId w:val="11"/>
    <w:lvlOverride w:ilvl="0">
      <w:startOverride w:val="1"/>
    </w:lvlOverride>
  </w:num>
  <w:num w:numId="27">
    <w:abstractNumId w:val="18"/>
    <w:lvlOverride w:ilvl="0">
      <w:startOverride w:val="1"/>
    </w:lvlOverride>
  </w:num>
  <w:num w:numId="28">
    <w:abstractNumId w:val="18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24"/>
  </w:num>
  <w:num w:numId="32">
    <w:abstractNumId w:val="11"/>
    <w:lvlOverride w:ilvl="0">
      <w:startOverride w:val="1"/>
    </w:lvlOverride>
  </w:num>
  <w:num w:numId="33">
    <w:abstractNumId w:val="18"/>
    <w:lvlOverride w:ilvl="0">
      <w:startOverride w:val="1"/>
    </w:lvlOverride>
  </w:num>
  <w:num w:numId="34">
    <w:abstractNumId w:val="17"/>
  </w:num>
  <w:num w:numId="35">
    <w:abstractNumId w:val="25"/>
  </w:num>
  <w:num w:numId="36">
    <w:abstractNumId w:val="20"/>
  </w:num>
  <w:num w:numId="37">
    <w:abstractNumId w:val="0"/>
  </w:num>
  <w:num w:numId="38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9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531D"/>
    <w:rsid w:val="00006446"/>
    <w:rsid w:val="00006896"/>
    <w:rsid w:val="00006B58"/>
    <w:rsid w:val="00006F01"/>
    <w:rsid w:val="00007CDC"/>
    <w:rsid w:val="00011276"/>
    <w:rsid w:val="00011B28"/>
    <w:rsid w:val="00012F36"/>
    <w:rsid w:val="000131D6"/>
    <w:rsid w:val="000138E4"/>
    <w:rsid w:val="0001450B"/>
    <w:rsid w:val="00014E6A"/>
    <w:rsid w:val="00014F75"/>
    <w:rsid w:val="00015D15"/>
    <w:rsid w:val="0001673F"/>
    <w:rsid w:val="00017BB9"/>
    <w:rsid w:val="00022FF7"/>
    <w:rsid w:val="0002564D"/>
    <w:rsid w:val="00025ECA"/>
    <w:rsid w:val="00027939"/>
    <w:rsid w:val="0003048C"/>
    <w:rsid w:val="000325B8"/>
    <w:rsid w:val="00032AB4"/>
    <w:rsid w:val="0003488A"/>
    <w:rsid w:val="00034C15"/>
    <w:rsid w:val="00036344"/>
    <w:rsid w:val="00036A0D"/>
    <w:rsid w:val="00036BA1"/>
    <w:rsid w:val="00037CDE"/>
    <w:rsid w:val="000422E2"/>
    <w:rsid w:val="00042F22"/>
    <w:rsid w:val="000444EF"/>
    <w:rsid w:val="00044AD8"/>
    <w:rsid w:val="00047463"/>
    <w:rsid w:val="00047C02"/>
    <w:rsid w:val="00052A07"/>
    <w:rsid w:val="000534E3"/>
    <w:rsid w:val="00055EFC"/>
    <w:rsid w:val="0005606A"/>
    <w:rsid w:val="00057117"/>
    <w:rsid w:val="000616E7"/>
    <w:rsid w:val="0006487E"/>
    <w:rsid w:val="00064CE9"/>
    <w:rsid w:val="00065E1A"/>
    <w:rsid w:val="00067548"/>
    <w:rsid w:val="00074837"/>
    <w:rsid w:val="00075ED6"/>
    <w:rsid w:val="000768E7"/>
    <w:rsid w:val="00077E5F"/>
    <w:rsid w:val="0008036A"/>
    <w:rsid w:val="00081AE6"/>
    <w:rsid w:val="00084339"/>
    <w:rsid w:val="000855EB"/>
    <w:rsid w:val="00085B52"/>
    <w:rsid w:val="000866F2"/>
    <w:rsid w:val="000869D9"/>
    <w:rsid w:val="0009009F"/>
    <w:rsid w:val="00091557"/>
    <w:rsid w:val="000924C1"/>
    <w:rsid w:val="000924F0"/>
    <w:rsid w:val="00093474"/>
    <w:rsid w:val="0009510F"/>
    <w:rsid w:val="000A1B7B"/>
    <w:rsid w:val="000A56F2"/>
    <w:rsid w:val="000B10F3"/>
    <w:rsid w:val="000B2719"/>
    <w:rsid w:val="000B3A8F"/>
    <w:rsid w:val="000B3BA9"/>
    <w:rsid w:val="000B4AB9"/>
    <w:rsid w:val="000B58C3"/>
    <w:rsid w:val="000B61E9"/>
    <w:rsid w:val="000C165A"/>
    <w:rsid w:val="000C2E19"/>
    <w:rsid w:val="000C32CE"/>
    <w:rsid w:val="000C4444"/>
    <w:rsid w:val="000C72A6"/>
    <w:rsid w:val="000D04CA"/>
    <w:rsid w:val="000D0D07"/>
    <w:rsid w:val="000D0DC0"/>
    <w:rsid w:val="000D29C4"/>
    <w:rsid w:val="000D4797"/>
    <w:rsid w:val="000D5380"/>
    <w:rsid w:val="000E0527"/>
    <w:rsid w:val="000E1E92"/>
    <w:rsid w:val="000E33C5"/>
    <w:rsid w:val="000F037F"/>
    <w:rsid w:val="000F06D6"/>
    <w:rsid w:val="000F0EB1"/>
    <w:rsid w:val="000F1106"/>
    <w:rsid w:val="000F3BE9"/>
    <w:rsid w:val="000F3F6C"/>
    <w:rsid w:val="000F5E2A"/>
    <w:rsid w:val="000F6DF3"/>
    <w:rsid w:val="0010000D"/>
    <w:rsid w:val="001005FF"/>
    <w:rsid w:val="00100B61"/>
    <w:rsid w:val="001037C2"/>
    <w:rsid w:val="001062FB"/>
    <w:rsid w:val="001063E6"/>
    <w:rsid w:val="0010749D"/>
    <w:rsid w:val="00107BB9"/>
    <w:rsid w:val="00113CF4"/>
    <w:rsid w:val="00114472"/>
    <w:rsid w:val="001153EA"/>
    <w:rsid w:val="00115643"/>
    <w:rsid w:val="00116765"/>
    <w:rsid w:val="00117CFE"/>
    <w:rsid w:val="001219F5"/>
    <w:rsid w:val="00121A20"/>
    <w:rsid w:val="00122F2E"/>
    <w:rsid w:val="0012377F"/>
    <w:rsid w:val="00124314"/>
    <w:rsid w:val="00124BE6"/>
    <w:rsid w:val="00126B4A"/>
    <w:rsid w:val="00132FD0"/>
    <w:rsid w:val="001344C0"/>
    <w:rsid w:val="001346FA"/>
    <w:rsid w:val="00135252"/>
    <w:rsid w:val="00135A14"/>
    <w:rsid w:val="00137AB5"/>
    <w:rsid w:val="00137F0B"/>
    <w:rsid w:val="001437A1"/>
    <w:rsid w:val="00144334"/>
    <w:rsid w:val="00151E23"/>
    <w:rsid w:val="001521AE"/>
    <w:rsid w:val="001526E0"/>
    <w:rsid w:val="001551B5"/>
    <w:rsid w:val="00155698"/>
    <w:rsid w:val="001601FA"/>
    <w:rsid w:val="00163947"/>
    <w:rsid w:val="001643A8"/>
    <w:rsid w:val="001644CE"/>
    <w:rsid w:val="001659C1"/>
    <w:rsid w:val="00166E6D"/>
    <w:rsid w:val="00171FD5"/>
    <w:rsid w:val="00173A8E"/>
    <w:rsid w:val="00175723"/>
    <w:rsid w:val="00177795"/>
    <w:rsid w:val="0018143F"/>
    <w:rsid w:val="0019011F"/>
    <w:rsid w:val="001905AD"/>
    <w:rsid w:val="00190AC1"/>
    <w:rsid w:val="00192891"/>
    <w:rsid w:val="0019341A"/>
    <w:rsid w:val="00195557"/>
    <w:rsid w:val="00197DF9"/>
    <w:rsid w:val="001A1987"/>
    <w:rsid w:val="001A2564"/>
    <w:rsid w:val="001A32FB"/>
    <w:rsid w:val="001A3D2D"/>
    <w:rsid w:val="001A49E6"/>
    <w:rsid w:val="001A5246"/>
    <w:rsid w:val="001A56BE"/>
    <w:rsid w:val="001A6173"/>
    <w:rsid w:val="001A6CBA"/>
    <w:rsid w:val="001A7BF7"/>
    <w:rsid w:val="001B09C0"/>
    <w:rsid w:val="001B0D97"/>
    <w:rsid w:val="001B5A5D"/>
    <w:rsid w:val="001C1CE5"/>
    <w:rsid w:val="001C3D2A"/>
    <w:rsid w:val="001C6495"/>
    <w:rsid w:val="001D2442"/>
    <w:rsid w:val="001D51BA"/>
    <w:rsid w:val="001D6342"/>
    <w:rsid w:val="001D6D53"/>
    <w:rsid w:val="001E58E2"/>
    <w:rsid w:val="001E7A45"/>
    <w:rsid w:val="001E7AED"/>
    <w:rsid w:val="001F17D7"/>
    <w:rsid w:val="001F3916"/>
    <w:rsid w:val="001F54C5"/>
    <w:rsid w:val="001F662C"/>
    <w:rsid w:val="001F7074"/>
    <w:rsid w:val="00200490"/>
    <w:rsid w:val="00201F3A"/>
    <w:rsid w:val="00202DE5"/>
    <w:rsid w:val="00203F96"/>
    <w:rsid w:val="00204FA9"/>
    <w:rsid w:val="002069B2"/>
    <w:rsid w:val="00207193"/>
    <w:rsid w:val="00207FA3"/>
    <w:rsid w:val="0021407E"/>
    <w:rsid w:val="00214DA8"/>
    <w:rsid w:val="00215423"/>
    <w:rsid w:val="002158FA"/>
    <w:rsid w:val="00220600"/>
    <w:rsid w:val="002207FD"/>
    <w:rsid w:val="002224DB"/>
    <w:rsid w:val="00223FCB"/>
    <w:rsid w:val="002252C3"/>
    <w:rsid w:val="00225C54"/>
    <w:rsid w:val="00230765"/>
    <w:rsid w:val="00230BD2"/>
    <w:rsid w:val="00230D4B"/>
    <w:rsid w:val="002319E4"/>
    <w:rsid w:val="00233E22"/>
    <w:rsid w:val="00235632"/>
    <w:rsid w:val="00235872"/>
    <w:rsid w:val="00237FB3"/>
    <w:rsid w:val="00241559"/>
    <w:rsid w:val="0024226B"/>
    <w:rsid w:val="002435B3"/>
    <w:rsid w:val="00244EFD"/>
    <w:rsid w:val="002458EB"/>
    <w:rsid w:val="002500C8"/>
    <w:rsid w:val="00257543"/>
    <w:rsid w:val="00261285"/>
    <w:rsid w:val="002617E7"/>
    <w:rsid w:val="00261DE2"/>
    <w:rsid w:val="00261FC8"/>
    <w:rsid w:val="00264228"/>
    <w:rsid w:val="00264334"/>
    <w:rsid w:val="0026473E"/>
    <w:rsid w:val="00265FC9"/>
    <w:rsid w:val="00266214"/>
    <w:rsid w:val="00267C83"/>
    <w:rsid w:val="00270D81"/>
    <w:rsid w:val="0027144F"/>
    <w:rsid w:val="00271F3A"/>
    <w:rsid w:val="00273278"/>
    <w:rsid w:val="00273748"/>
    <w:rsid w:val="002737F4"/>
    <w:rsid w:val="002805F5"/>
    <w:rsid w:val="00280751"/>
    <w:rsid w:val="002808DA"/>
    <w:rsid w:val="00282782"/>
    <w:rsid w:val="0028280A"/>
    <w:rsid w:val="002855F4"/>
    <w:rsid w:val="00286ACD"/>
    <w:rsid w:val="00287838"/>
    <w:rsid w:val="002902FF"/>
    <w:rsid w:val="002907B5"/>
    <w:rsid w:val="00292EB7"/>
    <w:rsid w:val="00296227"/>
    <w:rsid w:val="00296F44"/>
    <w:rsid w:val="0029777D"/>
    <w:rsid w:val="002A055E"/>
    <w:rsid w:val="002A1D4E"/>
    <w:rsid w:val="002A2869"/>
    <w:rsid w:val="002A32A3"/>
    <w:rsid w:val="002A66D3"/>
    <w:rsid w:val="002B22A5"/>
    <w:rsid w:val="002B24D6"/>
    <w:rsid w:val="002B67E5"/>
    <w:rsid w:val="002C41E6"/>
    <w:rsid w:val="002D071A"/>
    <w:rsid w:val="002D2317"/>
    <w:rsid w:val="002D34B2"/>
    <w:rsid w:val="002D5566"/>
    <w:rsid w:val="002D7637"/>
    <w:rsid w:val="002E17F2"/>
    <w:rsid w:val="002E25B5"/>
    <w:rsid w:val="002E7CAE"/>
    <w:rsid w:val="002F2771"/>
    <w:rsid w:val="002F37A9"/>
    <w:rsid w:val="002F50A4"/>
    <w:rsid w:val="002F51EC"/>
    <w:rsid w:val="00301CE6"/>
    <w:rsid w:val="0030256B"/>
    <w:rsid w:val="0030501F"/>
    <w:rsid w:val="00306856"/>
    <w:rsid w:val="00307BA1"/>
    <w:rsid w:val="00311702"/>
    <w:rsid w:val="00311E82"/>
    <w:rsid w:val="00312C65"/>
    <w:rsid w:val="00313FD6"/>
    <w:rsid w:val="003143BD"/>
    <w:rsid w:val="00317B01"/>
    <w:rsid w:val="003203ED"/>
    <w:rsid w:val="003207D7"/>
    <w:rsid w:val="00322C9F"/>
    <w:rsid w:val="00324921"/>
    <w:rsid w:val="00324D23"/>
    <w:rsid w:val="003307B0"/>
    <w:rsid w:val="00331751"/>
    <w:rsid w:val="00334579"/>
    <w:rsid w:val="00335858"/>
    <w:rsid w:val="00336BDA"/>
    <w:rsid w:val="00342BD7"/>
    <w:rsid w:val="00343A07"/>
    <w:rsid w:val="00346DB5"/>
    <w:rsid w:val="003477B1"/>
    <w:rsid w:val="00351A57"/>
    <w:rsid w:val="003521BE"/>
    <w:rsid w:val="0035482C"/>
    <w:rsid w:val="003571A8"/>
    <w:rsid w:val="00357380"/>
    <w:rsid w:val="00357543"/>
    <w:rsid w:val="003602D9"/>
    <w:rsid w:val="003604CE"/>
    <w:rsid w:val="00360DA6"/>
    <w:rsid w:val="00363E1E"/>
    <w:rsid w:val="00367299"/>
    <w:rsid w:val="0036784B"/>
    <w:rsid w:val="003703CC"/>
    <w:rsid w:val="00370E47"/>
    <w:rsid w:val="003742AC"/>
    <w:rsid w:val="00377CE1"/>
    <w:rsid w:val="0038299C"/>
    <w:rsid w:val="003838DC"/>
    <w:rsid w:val="00385BF0"/>
    <w:rsid w:val="00386A06"/>
    <w:rsid w:val="00390AE5"/>
    <w:rsid w:val="003925B7"/>
    <w:rsid w:val="00392CD3"/>
    <w:rsid w:val="00392D44"/>
    <w:rsid w:val="003939FF"/>
    <w:rsid w:val="003942E7"/>
    <w:rsid w:val="0039657A"/>
    <w:rsid w:val="00397540"/>
    <w:rsid w:val="003A127C"/>
    <w:rsid w:val="003A2223"/>
    <w:rsid w:val="003A2A0F"/>
    <w:rsid w:val="003A45A1"/>
    <w:rsid w:val="003A5080"/>
    <w:rsid w:val="003A5B0A"/>
    <w:rsid w:val="003A6BAC"/>
    <w:rsid w:val="003A7EF3"/>
    <w:rsid w:val="003B13B1"/>
    <w:rsid w:val="003B159C"/>
    <w:rsid w:val="003B369F"/>
    <w:rsid w:val="003B36A3"/>
    <w:rsid w:val="003B5B43"/>
    <w:rsid w:val="003B606F"/>
    <w:rsid w:val="003B6459"/>
    <w:rsid w:val="003B7FE5"/>
    <w:rsid w:val="003C0D7E"/>
    <w:rsid w:val="003C11C8"/>
    <w:rsid w:val="003C2221"/>
    <w:rsid w:val="003C2702"/>
    <w:rsid w:val="003C29F9"/>
    <w:rsid w:val="003C2E22"/>
    <w:rsid w:val="003C7806"/>
    <w:rsid w:val="003D109F"/>
    <w:rsid w:val="003D2478"/>
    <w:rsid w:val="003D2702"/>
    <w:rsid w:val="003D2FC4"/>
    <w:rsid w:val="003D3C45"/>
    <w:rsid w:val="003D5B1F"/>
    <w:rsid w:val="003E0AB9"/>
    <w:rsid w:val="003E15FA"/>
    <w:rsid w:val="003E55E4"/>
    <w:rsid w:val="003E70A4"/>
    <w:rsid w:val="003E74E3"/>
    <w:rsid w:val="003E75BA"/>
    <w:rsid w:val="003F02FF"/>
    <w:rsid w:val="003F05C7"/>
    <w:rsid w:val="003F2CD4"/>
    <w:rsid w:val="003F4268"/>
    <w:rsid w:val="003F6BBE"/>
    <w:rsid w:val="004000E8"/>
    <w:rsid w:val="004020FC"/>
    <w:rsid w:val="00402E2B"/>
    <w:rsid w:val="00403BA1"/>
    <w:rsid w:val="00403E95"/>
    <w:rsid w:val="00404A54"/>
    <w:rsid w:val="0040512B"/>
    <w:rsid w:val="00405CA5"/>
    <w:rsid w:val="00407CD3"/>
    <w:rsid w:val="00410134"/>
    <w:rsid w:val="00410B72"/>
    <w:rsid w:val="00410F18"/>
    <w:rsid w:val="0041252E"/>
    <w:rsid w:val="0041263E"/>
    <w:rsid w:val="00413AAC"/>
    <w:rsid w:val="00414A70"/>
    <w:rsid w:val="00420D41"/>
    <w:rsid w:val="00421105"/>
    <w:rsid w:val="00423470"/>
    <w:rsid w:val="004242F4"/>
    <w:rsid w:val="004262CE"/>
    <w:rsid w:val="00427248"/>
    <w:rsid w:val="0042740D"/>
    <w:rsid w:val="00431080"/>
    <w:rsid w:val="004342FA"/>
    <w:rsid w:val="00434AD1"/>
    <w:rsid w:val="004351A3"/>
    <w:rsid w:val="00437447"/>
    <w:rsid w:val="00440B16"/>
    <w:rsid w:val="00441A92"/>
    <w:rsid w:val="00442054"/>
    <w:rsid w:val="00444F56"/>
    <w:rsid w:val="00446488"/>
    <w:rsid w:val="004476AB"/>
    <w:rsid w:val="004517AA"/>
    <w:rsid w:val="00451811"/>
    <w:rsid w:val="00451CED"/>
    <w:rsid w:val="00452B71"/>
    <w:rsid w:val="00452CAC"/>
    <w:rsid w:val="00453785"/>
    <w:rsid w:val="00457565"/>
    <w:rsid w:val="00457B71"/>
    <w:rsid w:val="0046479D"/>
    <w:rsid w:val="00465F3A"/>
    <w:rsid w:val="004669E2"/>
    <w:rsid w:val="00467028"/>
    <w:rsid w:val="00470C31"/>
    <w:rsid w:val="00471273"/>
    <w:rsid w:val="004734D0"/>
    <w:rsid w:val="0047556B"/>
    <w:rsid w:val="0047679C"/>
    <w:rsid w:val="00477768"/>
    <w:rsid w:val="00477F66"/>
    <w:rsid w:val="004809B5"/>
    <w:rsid w:val="0048432E"/>
    <w:rsid w:val="00486FD1"/>
    <w:rsid w:val="004878AA"/>
    <w:rsid w:val="00490F3E"/>
    <w:rsid w:val="00492BC5"/>
    <w:rsid w:val="004964F1"/>
    <w:rsid w:val="004A16BC"/>
    <w:rsid w:val="004A2B94"/>
    <w:rsid w:val="004B2652"/>
    <w:rsid w:val="004B7C0C"/>
    <w:rsid w:val="004C31A7"/>
    <w:rsid w:val="004C3898"/>
    <w:rsid w:val="004C57BF"/>
    <w:rsid w:val="004C6623"/>
    <w:rsid w:val="004D1E54"/>
    <w:rsid w:val="004D36B1"/>
    <w:rsid w:val="004D7EBD"/>
    <w:rsid w:val="004E031B"/>
    <w:rsid w:val="004E0BD6"/>
    <w:rsid w:val="004E1A9A"/>
    <w:rsid w:val="004E2680"/>
    <w:rsid w:val="004E28F9"/>
    <w:rsid w:val="004E462E"/>
    <w:rsid w:val="004E56DC"/>
    <w:rsid w:val="004E76C2"/>
    <w:rsid w:val="004E76F4"/>
    <w:rsid w:val="004F0B4E"/>
    <w:rsid w:val="004F0B6C"/>
    <w:rsid w:val="004F2078"/>
    <w:rsid w:val="004F3898"/>
    <w:rsid w:val="004F4DA3"/>
    <w:rsid w:val="00502773"/>
    <w:rsid w:val="00502881"/>
    <w:rsid w:val="00506557"/>
    <w:rsid w:val="0050677A"/>
    <w:rsid w:val="005074FA"/>
    <w:rsid w:val="005108D8"/>
    <w:rsid w:val="005116F9"/>
    <w:rsid w:val="00514D9D"/>
    <w:rsid w:val="005153A7"/>
    <w:rsid w:val="005154C5"/>
    <w:rsid w:val="00516434"/>
    <w:rsid w:val="0051797B"/>
    <w:rsid w:val="00517A64"/>
    <w:rsid w:val="005219CF"/>
    <w:rsid w:val="005259A3"/>
    <w:rsid w:val="00531534"/>
    <w:rsid w:val="005338D0"/>
    <w:rsid w:val="00534B59"/>
    <w:rsid w:val="00536759"/>
    <w:rsid w:val="00537C62"/>
    <w:rsid w:val="00540030"/>
    <w:rsid w:val="00546970"/>
    <w:rsid w:val="005524FD"/>
    <w:rsid w:val="005531BF"/>
    <w:rsid w:val="00553426"/>
    <w:rsid w:val="00554E19"/>
    <w:rsid w:val="00560CAB"/>
    <w:rsid w:val="0056121F"/>
    <w:rsid w:val="00566174"/>
    <w:rsid w:val="00572505"/>
    <w:rsid w:val="00573931"/>
    <w:rsid w:val="00573E9E"/>
    <w:rsid w:val="00580202"/>
    <w:rsid w:val="00582220"/>
    <w:rsid w:val="00582809"/>
    <w:rsid w:val="00584D18"/>
    <w:rsid w:val="0058798C"/>
    <w:rsid w:val="005900FA"/>
    <w:rsid w:val="00590605"/>
    <w:rsid w:val="005935A4"/>
    <w:rsid w:val="005948C2"/>
    <w:rsid w:val="00595DCA"/>
    <w:rsid w:val="0059779B"/>
    <w:rsid w:val="005A209A"/>
    <w:rsid w:val="005A5FE4"/>
    <w:rsid w:val="005A662D"/>
    <w:rsid w:val="005B20A3"/>
    <w:rsid w:val="005B35D7"/>
    <w:rsid w:val="005B392A"/>
    <w:rsid w:val="005B3AA3"/>
    <w:rsid w:val="005B6F83"/>
    <w:rsid w:val="005C1956"/>
    <w:rsid w:val="005C20E6"/>
    <w:rsid w:val="005C3D18"/>
    <w:rsid w:val="005C4F5C"/>
    <w:rsid w:val="005C5CFB"/>
    <w:rsid w:val="005C74FB"/>
    <w:rsid w:val="005D07CA"/>
    <w:rsid w:val="005D1602"/>
    <w:rsid w:val="005D3CDD"/>
    <w:rsid w:val="005E2503"/>
    <w:rsid w:val="005E385F"/>
    <w:rsid w:val="005E5B81"/>
    <w:rsid w:val="005F08BE"/>
    <w:rsid w:val="005F1AE1"/>
    <w:rsid w:val="005F2CB1"/>
    <w:rsid w:val="005F3025"/>
    <w:rsid w:val="005F4D03"/>
    <w:rsid w:val="005F548F"/>
    <w:rsid w:val="005F618C"/>
    <w:rsid w:val="005F70BD"/>
    <w:rsid w:val="0060283C"/>
    <w:rsid w:val="00604F14"/>
    <w:rsid w:val="00605F62"/>
    <w:rsid w:val="0060788C"/>
    <w:rsid w:val="00611B83"/>
    <w:rsid w:val="006121B1"/>
    <w:rsid w:val="00613257"/>
    <w:rsid w:val="00620A71"/>
    <w:rsid w:val="00620D80"/>
    <w:rsid w:val="006234A6"/>
    <w:rsid w:val="00624D23"/>
    <w:rsid w:val="00630001"/>
    <w:rsid w:val="006300C0"/>
    <w:rsid w:val="006307DB"/>
    <w:rsid w:val="006311B3"/>
    <w:rsid w:val="0063284C"/>
    <w:rsid w:val="00636398"/>
    <w:rsid w:val="006368D3"/>
    <w:rsid w:val="006377EC"/>
    <w:rsid w:val="0064151F"/>
    <w:rsid w:val="00641533"/>
    <w:rsid w:val="0064208D"/>
    <w:rsid w:val="00642D71"/>
    <w:rsid w:val="00643475"/>
    <w:rsid w:val="0064396A"/>
    <w:rsid w:val="0064624E"/>
    <w:rsid w:val="00650AB9"/>
    <w:rsid w:val="00655733"/>
    <w:rsid w:val="00655ACD"/>
    <w:rsid w:val="00655B89"/>
    <w:rsid w:val="00656A92"/>
    <w:rsid w:val="00656DDE"/>
    <w:rsid w:val="0066011D"/>
    <w:rsid w:val="006607C0"/>
    <w:rsid w:val="006613A6"/>
    <w:rsid w:val="00661A7D"/>
    <w:rsid w:val="006627A2"/>
    <w:rsid w:val="006634E6"/>
    <w:rsid w:val="006655EE"/>
    <w:rsid w:val="00665A39"/>
    <w:rsid w:val="00665DB7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129"/>
    <w:rsid w:val="006817C9"/>
    <w:rsid w:val="00681C62"/>
    <w:rsid w:val="00683ECE"/>
    <w:rsid w:val="00687158"/>
    <w:rsid w:val="00690FC2"/>
    <w:rsid w:val="00695FC2"/>
    <w:rsid w:val="00696949"/>
    <w:rsid w:val="00697052"/>
    <w:rsid w:val="006A172D"/>
    <w:rsid w:val="006A46FB"/>
    <w:rsid w:val="006A5778"/>
    <w:rsid w:val="006A5E28"/>
    <w:rsid w:val="006A697B"/>
    <w:rsid w:val="006A7988"/>
    <w:rsid w:val="006A7AFF"/>
    <w:rsid w:val="006A7F02"/>
    <w:rsid w:val="006B1816"/>
    <w:rsid w:val="006B2099"/>
    <w:rsid w:val="006B3FCE"/>
    <w:rsid w:val="006B50CF"/>
    <w:rsid w:val="006B67CF"/>
    <w:rsid w:val="006B6F7F"/>
    <w:rsid w:val="006C03B8"/>
    <w:rsid w:val="006C21B9"/>
    <w:rsid w:val="006C340A"/>
    <w:rsid w:val="006C5EC9"/>
    <w:rsid w:val="006C6059"/>
    <w:rsid w:val="006C7522"/>
    <w:rsid w:val="006D218A"/>
    <w:rsid w:val="006D24D6"/>
    <w:rsid w:val="006D5017"/>
    <w:rsid w:val="006D586C"/>
    <w:rsid w:val="006D6F08"/>
    <w:rsid w:val="006E062C"/>
    <w:rsid w:val="006E08D2"/>
    <w:rsid w:val="006E28B7"/>
    <w:rsid w:val="006E31B0"/>
    <w:rsid w:val="006E3310"/>
    <w:rsid w:val="006E4E39"/>
    <w:rsid w:val="006E54C5"/>
    <w:rsid w:val="006E565E"/>
    <w:rsid w:val="006E673D"/>
    <w:rsid w:val="006E7D3B"/>
    <w:rsid w:val="006F1B70"/>
    <w:rsid w:val="006F341D"/>
    <w:rsid w:val="006F3CDE"/>
    <w:rsid w:val="006F58D4"/>
    <w:rsid w:val="007032E7"/>
    <w:rsid w:val="0070346E"/>
    <w:rsid w:val="00703599"/>
    <w:rsid w:val="00704EDB"/>
    <w:rsid w:val="0070537F"/>
    <w:rsid w:val="00706101"/>
    <w:rsid w:val="00707072"/>
    <w:rsid w:val="00707D61"/>
    <w:rsid w:val="00710DB2"/>
    <w:rsid w:val="00712287"/>
    <w:rsid w:val="0071244F"/>
    <w:rsid w:val="00712772"/>
    <w:rsid w:val="00713B91"/>
    <w:rsid w:val="007146AF"/>
    <w:rsid w:val="007148D3"/>
    <w:rsid w:val="007159DE"/>
    <w:rsid w:val="00715B9A"/>
    <w:rsid w:val="00720357"/>
    <w:rsid w:val="00721593"/>
    <w:rsid w:val="00724FEE"/>
    <w:rsid w:val="00725927"/>
    <w:rsid w:val="007265E6"/>
    <w:rsid w:val="00726EA6"/>
    <w:rsid w:val="00727208"/>
    <w:rsid w:val="00727680"/>
    <w:rsid w:val="0073232C"/>
    <w:rsid w:val="007341D9"/>
    <w:rsid w:val="007348B1"/>
    <w:rsid w:val="00734B23"/>
    <w:rsid w:val="007362A6"/>
    <w:rsid w:val="00736D7D"/>
    <w:rsid w:val="00740E58"/>
    <w:rsid w:val="007413B3"/>
    <w:rsid w:val="00741686"/>
    <w:rsid w:val="0074405B"/>
    <w:rsid w:val="007444B0"/>
    <w:rsid w:val="007445A0"/>
    <w:rsid w:val="0074524B"/>
    <w:rsid w:val="00745307"/>
    <w:rsid w:val="0074656F"/>
    <w:rsid w:val="00747D8B"/>
    <w:rsid w:val="00751228"/>
    <w:rsid w:val="007571E1"/>
    <w:rsid w:val="00757CAD"/>
    <w:rsid w:val="007604B2"/>
    <w:rsid w:val="00760B4A"/>
    <w:rsid w:val="00762A31"/>
    <w:rsid w:val="00765281"/>
    <w:rsid w:val="007658B5"/>
    <w:rsid w:val="00765D24"/>
    <w:rsid w:val="00766BAD"/>
    <w:rsid w:val="00766EB0"/>
    <w:rsid w:val="007730BD"/>
    <w:rsid w:val="007755F2"/>
    <w:rsid w:val="00775D19"/>
    <w:rsid w:val="00776971"/>
    <w:rsid w:val="00780D05"/>
    <w:rsid w:val="0078177E"/>
    <w:rsid w:val="00782D8F"/>
    <w:rsid w:val="0078304C"/>
    <w:rsid w:val="00783673"/>
    <w:rsid w:val="00785490"/>
    <w:rsid w:val="00790A97"/>
    <w:rsid w:val="007925EA"/>
    <w:rsid w:val="00793CD8"/>
    <w:rsid w:val="00794E5F"/>
    <w:rsid w:val="00795C92"/>
    <w:rsid w:val="00796231"/>
    <w:rsid w:val="007A0EFB"/>
    <w:rsid w:val="007A1CB3"/>
    <w:rsid w:val="007A2DAD"/>
    <w:rsid w:val="007A306F"/>
    <w:rsid w:val="007A43A6"/>
    <w:rsid w:val="007A58A6"/>
    <w:rsid w:val="007A67EE"/>
    <w:rsid w:val="007A6D3A"/>
    <w:rsid w:val="007A719F"/>
    <w:rsid w:val="007A7E6A"/>
    <w:rsid w:val="007B3D2D"/>
    <w:rsid w:val="007B50AE"/>
    <w:rsid w:val="007B51DF"/>
    <w:rsid w:val="007B6269"/>
    <w:rsid w:val="007C05DD"/>
    <w:rsid w:val="007C0932"/>
    <w:rsid w:val="007C3D18"/>
    <w:rsid w:val="007C4A54"/>
    <w:rsid w:val="007C60BF"/>
    <w:rsid w:val="007C6A07"/>
    <w:rsid w:val="007C6E19"/>
    <w:rsid w:val="007C75A1"/>
    <w:rsid w:val="007C77A5"/>
    <w:rsid w:val="007D04E5"/>
    <w:rsid w:val="007D2F54"/>
    <w:rsid w:val="007D5901"/>
    <w:rsid w:val="007D5E09"/>
    <w:rsid w:val="007D7526"/>
    <w:rsid w:val="007E047D"/>
    <w:rsid w:val="007E2642"/>
    <w:rsid w:val="007E30A7"/>
    <w:rsid w:val="007E4610"/>
    <w:rsid w:val="007E4715"/>
    <w:rsid w:val="007E505B"/>
    <w:rsid w:val="007E563E"/>
    <w:rsid w:val="007E7091"/>
    <w:rsid w:val="007F6671"/>
    <w:rsid w:val="007F6B4B"/>
    <w:rsid w:val="0080251E"/>
    <w:rsid w:val="008027F9"/>
    <w:rsid w:val="00803F3A"/>
    <w:rsid w:val="00803FAE"/>
    <w:rsid w:val="00804648"/>
    <w:rsid w:val="0080605F"/>
    <w:rsid w:val="008064EC"/>
    <w:rsid w:val="00807786"/>
    <w:rsid w:val="0081055B"/>
    <w:rsid w:val="00810D9F"/>
    <w:rsid w:val="008110BC"/>
    <w:rsid w:val="00811921"/>
    <w:rsid w:val="00811FCB"/>
    <w:rsid w:val="00812315"/>
    <w:rsid w:val="00815717"/>
    <w:rsid w:val="008158D6"/>
    <w:rsid w:val="00816764"/>
    <w:rsid w:val="00817196"/>
    <w:rsid w:val="00817EDE"/>
    <w:rsid w:val="0082188F"/>
    <w:rsid w:val="008235DB"/>
    <w:rsid w:val="00824AB4"/>
    <w:rsid w:val="008256C6"/>
    <w:rsid w:val="00825C42"/>
    <w:rsid w:val="00825D25"/>
    <w:rsid w:val="008268A3"/>
    <w:rsid w:val="00827D6F"/>
    <w:rsid w:val="00835350"/>
    <w:rsid w:val="008376AC"/>
    <w:rsid w:val="00844097"/>
    <w:rsid w:val="008444E8"/>
    <w:rsid w:val="00844E80"/>
    <w:rsid w:val="00846FE7"/>
    <w:rsid w:val="00850CEC"/>
    <w:rsid w:val="0085274D"/>
    <w:rsid w:val="00856911"/>
    <w:rsid w:val="00857875"/>
    <w:rsid w:val="00857CC4"/>
    <w:rsid w:val="00862212"/>
    <w:rsid w:val="00862303"/>
    <w:rsid w:val="008677FD"/>
    <w:rsid w:val="008706D4"/>
    <w:rsid w:val="00870742"/>
    <w:rsid w:val="00870F8A"/>
    <w:rsid w:val="0087117A"/>
    <w:rsid w:val="008719A4"/>
    <w:rsid w:val="00871D23"/>
    <w:rsid w:val="00874312"/>
    <w:rsid w:val="0087437C"/>
    <w:rsid w:val="0087453F"/>
    <w:rsid w:val="00875CD7"/>
    <w:rsid w:val="00876A54"/>
    <w:rsid w:val="00876B4D"/>
    <w:rsid w:val="00877F18"/>
    <w:rsid w:val="00892C93"/>
    <w:rsid w:val="008933EC"/>
    <w:rsid w:val="00894A88"/>
    <w:rsid w:val="00895386"/>
    <w:rsid w:val="00897CF4"/>
    <w:rsid w:val="008A21FF"/>
    <w:rsid w:val="008A2CE2"/>
    <w:rsid w:val="008A2D43"/>
    <w:rsid w:val="008A30AC"/>
    <w:rsid w:val="008A44B8"/>
    <w:rsid w:val="008A4845"/>
    <w:rsid w:val="008A51A8"/>
    <w:rsid w:val="008A54C7"/>
    <w:rsid w:val="008A579B"/>
    <w:rsid w:val="008A77D8"/>
    <w:rsid w:val="008B0483"/>
    <w:rsid w:val="008B120C"/>
    <w:rsid w:val="008B25E8"/>
    <w:rsid w:val="008B4B58"/>
    <w:rsid w:val="008B51A0"/>
    <w:rsid w:val="008B592A"/>
    <w:rsid w:val="008B63B8"/>
    <w:rsid w:val="008B7B5C"/>
    <w:rsid w:val="008C0C99"/>
    <w:rsid w:val="008C1A03"/>
    <w:rsid w:val="008C1B2D"/>
    <w:rsid w:val="008C2017"/>
    <w:rsid w:val="008C27A6"/>
    <w:rsid w:val="008C34A2"/>
    <w:rsid w:val="008C4958"/>
    <w:rsid w:val="008C4BAA"/>
    <w:rsid w:val="008C6AE8"/>
    <w:rsid w:val="008C7573"/>
    <w:rsid w:val="008D34F1"/>
    <w:rsid w:val="008D39D8"/>
    <w:rsid w:val="008D4A0C"/>
    <w:rsid w:val="008D60EF"/>
    <w:rsid w:val="008D6D1A"/>
    <w:rsid w:val="008E065E"/>
    <w:rsid w:val="008E0927"/>
    <w:rsid w:val="008E1909"/>
    <w:rsid w:val="008E4346"/>
    <w:rsid w:val="008E56D5"/>
    <w:rsid w:val="008E7777"/>
    <w:rsid w:val="008F109D"/>
    <w:rsid w:val="008F1EAB"/>
    <w:rsid w:val="008F33DC"/>
    <w:rsid w:val="008F477F"/>
    <w:rsid w:val="008F53FF"/>
    <w:rsid w:val="00902350"/>
    <w:rsid w:val="0090336B"/>
    <w:rsid w:val="009053AA"/>
    <w:rsid w:val="009053B6"/>
    <w:rsid w:val="00906939"/>
    <w:rsid w:val="00910B7D"/>
    <w:rsid w:val="00911D99"/>
    <w:rsid w:val="00911DFB"/>
    <w:rsid w:val="009139D9"/>
    <w:rsid w:val="00914AD8"/>
    <w:rsid w:val="00915B7B"/>
    <w:rsid w:val="00916079"/>
    <w:rsid w:val="00917CE9"/>
    <w:rsid w:val="00920BF2"/>
    <w:rsid w:val="00922010"/>
    <w:rsid w:val="0093103F"/>
    <w:rsid w:val="00931BD9"/>
    <w:rsid w:val="00933772"/>
    <w:rsid w:val="009366A5"/>
    <w:rsid w:val="009368F3"/>
    <w:rsid w:val="00940414"/>
    <w:rsid w:val="00940865"/>
    <w:rsid w:val="00941636"/>
    <w:rsid w:val="00943742"/>
    <w:rsid w:val="00945C05"/>
    <w:rsid w:val="00946945"/>
    <w:rsid w:val="00946EC3"/>
    <w:rsid w:val="00947713"/>
    <w:rsid w:val="00950DE7"/>
    <w:rsid w:val="0095212E"/>
    <w:rsid w:val="00952F3C"/>
    <w:rsid w:val="009533ED"/>
    <w:rsid w:val="00953920"/>
    <w:rsid w:val="00953D47"/>
    <w:rsid w:val="00955BA6"/>
    <w:rsid w:val="0095681E"/>
    <w:rsid w:val="009572D4"/>
    <w:rsid w:val="00957E31"/>
    <w:rsid w:val="00961921"/>
    <w:rsid w:val="00962F86"/>
    <w:rsid w:val="00963032"/>
    <w:rsid w:val="0096430A"/>
    <w:rsid w:val="0096554B"/>
    <w:rsid w:val="0096584A"/>
    <w:rsid w:val="00967AD9"/>
    <w:rsid w:val="00971F08"/>
    <w:rsid w:val="0097603D"/>
    <w:rsid w:val="00976949"/>
    <w:rsid w:val="009774D2"/>
    <w:rsid w:val="00980477"/>
    <w:rsid w:val="00985253"/>
    <w:rsid w:val="009853B3"/>
    <w:rsid w:val="009860C2"/>
    <w:rsid w:val="00990630"/>
    <w:rsid w:val="00991761"/>
    <w:rsid w:val="00994DCA"/>
    <w:rsid w:val="009960EC"/>
    <w:rsid w:val="00996D46"/>
    <w:rsid w:val="009970DD"/>
    <w:rsid w:val="00997C08"/>
    <w:rsid w:val="009A0FBA"/>
    <w:rsid w:val="009A1601"/>
    <w:rsid w:val="009A462D"/>
    <w:rsid w:val="009A5CBA"/>
    <w:rsid w:val="009B0389"/>
    <w:rsid w:val="009B1F30"/>
    <w:rsid w:val="009B3AC2"/>
    <w:rsid w:val="009B4DF4"/>
    <w:rsid w:val="009B564E"/>
    <w:rsid w:val="009B565D"/>
    <w:rsid w:val="009B7E87"/>
    <w:rsid w:val="009C403E"/>
    <w:rsid w:val="009C7536"/>
    <w:rsid w:val="009D4FF0"/>
    <w:rsid w:val="009D5E4A"/>
    <w:rsid w:val="009D703C"/>
    <w:rsid w:val="009D718F"/>
    <w:rsid w:val="009E068F"/>
    <w:rsid w:val="009E0973"/>
    <w:rsid w:val="009E1357"/>
    <w:rsid w:val="009E14E0"/>
    <w:rsid w:val="009E35DB"/>
    <w:rsid w:val="009E47A3"/>
    <w:rsid w:val="009F08F3"/>
    <w:rsid w:val="009F1ECE"/>
    <w:rsid w:val="009F2D8E"/>
    <w:rsid w:val="009F2FAA"/>
    <w:rsid w:val="009F344F"/>
    <w:rsid w:val="009F5D03"/>
    <w:rsid w:val="00A00235"/>
    <w:rsid w:val="00A01092"/>
    <w:rsid w:val="00A048A8"/>
    <w:rsid w:val="00A04F49"/>
    <w:rsid w:val="00A0660B"/>
    <w:rsid w:val="00A07855"/>
    <w:rsid w:val="00A112D6"/>
    <w:rsid w:val="00A1338C"/>
    <w:rsid w:val="00A13E54"/>
    <w:rsid w:val="00A17C34"/>
    <w:rsid w:val="00A17F63"/>
    <w:rsid w:val="00A20466"/>
    <w:rsid w:val="00A20890"/>
    <w:rsid w:val="00A20B12"/>
    <w:rsid w:val="00A2193B"/>
    <w:rsid w:val="00A2351A"/>
    <w:rsid w:val="00A245AF"/>
    <w:rsid w:val="00A249D6"/>
    <w:rsid w:val="00A25540"/>
    <w:rsid w:val="00A25603"/>
    <w:rsid w:val="00A25DB3"/>
    <w:rsid w:val="00A264A9"/>
    <w:rsid w:val="00A27785"/>
    <w:rsid w:val="00A30187"/>
    <w:rsid w:val="00A33C5D"/>
    <w:rsid w:val="00A33C6B"/>
    <w:rsid w:val="00A340B8"/>
    <w:rsid w:val="00A3448A"/>
    <w:rsid w:val="00A34EED"/>
    <w:rsid w:val="00A36297"/>
    <w:rsid w:val="00A41E2B"/>
    <w:rsid w:val="00A43526"/>
    <w:rsid w:val="00A459B9"/>
    <w:rsid w:val="00A45B74"/>
    <w:rsid w:val="00A47581"/>
    <w:rsid w:val="00A522BD"/>
    <w:rsid w:val="00A526D9"/>
    <w:rsid w:val="00A527B2"/>
    <w:rsid w:val="00A52DF6"/>
    <w:rsid w:val="00A52E1D"/>
    <w:rsid w:val="00A53FF5"/>
    <w:rsid w:val="00A60A6B"/>
    <w:rsid w:val="00A61499"/>
    <w:rsid w:val="00A625E6"/>
    <w:rsid w:val="00A62A77"/>
    <w:rsid w:val="00A63483"/>
    <w:rsid w:val="00A657D7"/>
    <w:rsid w:val="00A65AAD"/>
    <w:rsid w:val="00A660AC"/>
    <w:rsid w:val="00A667F9"/>
    <w:rsid w:val="00A67E6C"/>
    <w:rsid w:val="00A71B99"/>
    <w:rsid w:val="00A736BA"/>
    <w:rsid w:val="00A739D0"/>
    <w:rsid w:val="00A73A22"/>
    <w:rsid w:val="00A761D4"/>
    <w:rsid w:val="00A77EC4"/>
    <w:rsid w:val="00A834BE"/>
    <w:rsid w:val="00A878DF"/>
    <w:rsid w:val="00A8799B"/>
    <w:rsid w:val="00A92678"/>
    <w:rsid w:val="00A92879"/>
    <w:rsid w:val="00A9442A"/>
    <w:rsid w:val="00AA016F"/>
    <w:rsid w:val="00AA0314"/>
    <w:rsid w:val="00AA0A45"/>
    <w:rsid w:val="00AA1ED6"/>
    <w:rsid w:val="00AA2677"/>
    <w:rsid w:val="00AA51D6"/>
    <w:rsid w:val="00AA5305"/>
    <w:rsid w:val="00AA6C9D"/>
    <w:rsid w:val="00AB0BC8"/>
    <w:rsid w:val="00AB11CA"/>
    <w:rsid w:val="00AB14D9"/>
    <w:rsid w:val="00AB49B3"/>
    <w:rsid w:val="00AB4AB8"/>
    <w:rsid w:val="00AB655E"/>
    <w:rsid w:val="00AB6D75"/>
    <w:rsid w:val="00AC007F"/>
    <w:rsid w:val="00AC159D"/>
    <w:rsid w:val="00AC2ECD"/>
    <w:rsid w:val="00AC3119"/>
    <w:rsid w:val="00AC49FB"/>
    <w:rsid w:val="00AC5A10"/>
    <w:rsid w:val="00AD0AA3"/>
    <w:rsid w:val="00AD3F94"/>
    <w:rsid w:val="00AD4A5A"/>
    <w:rsid w:val="00AD5EF1"/>
    <w:rsid w:val="00AE1FD1"/>
    <w:rsid w:val="00AE27AC"/>
    <w:rsid w:val="00AE2A9A"/>
    <w:rsid w:val="00AE3A32"/>
    <w:rsid w:val="00AE40E0"/>
    <w:rsid w:val="00AE4DBA"/>
    <w:rsid w:val="00AE4F07"/>
    <w:rsid w:val="00AF1C5D"/>
    <w:rsid w:val="00AF42D7"/>
    <w:rsid w:val="00B00445"/>
    <w:rsid w:val="00B006FE"/>
    <w:rsid w:val="00B007CB"/>
    <w:rsid w:val="00B02AA9"/>
    <w:rsid w:val="00B02FA3"/>
    <w:rsid w:val="00B0303C"/>
    <w:rsid w:val="00B05084"/>
    <w:rsid w:val="00B157F9"/>
    <w:rsid w:val="00B167F1"/>
    <w:rsid w:val="00B17E12"/>
    <w:rsid w:val="00B20256"/>
    <w:rsid w:val="00B20496"/>
    <w:rsid w:val="00B205FC"/>
    <w:rsid w:val="00B20D09"/>
    <w:rsid w:val="00B2194D"/>
    <w:rsid w:val="00B245BC"/>
    <w:rsid w:val="00B2763F"/>
    <w:rsid w:val="00B27AAC"/>
    <w:rsid w:val="00B30929"/>
    <w:rsid w:val="00B372AA"/>
    <w:rsid w:val="00B37B03"/>
    <w:rsid w:val="00B40445"/>
    <w:rsid w:val="00B41888"/>
    <w:rsid w:val="00B424C4"/>
    <w:rsid w:val="00B42BDB"/>
    <w:rsid w:val="00B42C0C"/>
    <w:rsid w:val="00B45A52"/>
    <w:rsid w:val="00B46175"/>
    <w:rsid w:val="00B47CB1"/>
    <w:rsid w:val="00B5037A"/>
    <w:rsid w:val="00B62AAA"/>
    <w:rsid w:val="00B664B5"/>
    <w:rsid w:val="00B664C7"/>
    <w:rsid w:val="00B66FDC"/>
    <w:rsid w:val="00B71DEA"/>
    <w:rsid w:val="00B739F6"/>
    <w:rsid w:val="00B7716B"/>
    <w:rsid w:val="00B81A6C"/>
    <w:rsid w:val="00B85DE5"/>
    <w:rsid w:val="00B866E8"/>
    <w:rsid w:val="00B90F73"/>
    <w:rsid w:val="00B92FAE"/>
    <w:rsid w:val="00B93B59"/>
    <w:rsid w:val="00B9406A"/>
    <w:rsid w:val="00BA2280"/>
    <w:rsid w:val="00BA2A08"/>
    <w:rsid w:val="00BA56D2"/>
    <w:rsid w:val="00BA645F"/>
    <w:rsid w:val="00BA76E0"/>
    <w:rsid w:val="00BB05AC"/>
    <w:rsid w:val="00BB2A25"/>
    <w:rsid w:val="00BB431A"/>
    <w:rsid w:val="00BB4C6D"/>
    <w:rsid w:val="00BB51E9"/>
    <w:rsid w:val="00BC0E6A"/>
    <w:rsid w:val="00BC0FDC"/>
    <w:rsid w:val="00BC1A66"/>
    <w:rsid w:val="00BC29D3"/>
    <w:rsid w:val="00BC3053"/>
    <w:rsid w:val="00BC4D2E"/>
    <w:rsid w:val="00BD1266"/>
    <w:rsid w:val="00BD48AC"/>
    <w:rsid w:val="00BD5F1A"/>
    <w:rsid w:val="00BE1234"/>
    <w:rsid w:val="00BE2FA6"/>
    <w:rsid w:val="00BE333F"/>
    <w:rsid w:val="00BE40A2"/>
    <w:rsid w:val="00BE7406"/>
    <w:rsid w:val="00BE7603"/>
    <w:rsid w:val="00BF1C29"/>
    <w:rsid w:val="00BF2337"/>
    <w:rsid w:val="00BF3279"/>
    <w:rsid w:val="00BF46A6"/>
    <w:rsid w:val="00BF5F7E"/>
    <w:rsid w:val="00BF74C7"/>
    <w:rsid w:val="00C015F1"/>
    <w:rsid w:val="00C01F33"/>
    <w:rsid w:val="00C02CC6"/>
    <w:rsid w:val="00C02E83"/>
    <w:rsid w:val="00C040F7"/>
    <w:rsid w:val="00C041B0"/>
    <w:rsid w:val="00C044AB"/>
    <w:rsid w:val="00C05706"/>
    <w:rsid w:val="00C05DDA"/>
    <w:rsid w:val="00C06E72"/>
    <w:rsid w:val="00C07377"/>
    <w:rsid w:val="00C10478"/>
    <w:rsid w:val="00C12107"/>
    <w:rsid w:val="00C1462A"/>
    <w:rsid w:val="00C14D4B"/>
    <w:rsid w:val="00C154BB"/>
    <w:rsid w:val="00C169E1"/>
    <w:rsid w:val="00C17AFC"/>
    <w:rsid w:val="00C2038C"/>
    <w:rsid w:val="00C2233D"/>
    <w:rsid w:val="00C26FAA"/>
    <w:rsid w:val="00C279B5"/>
    <w:rsid w:val="00C27C45"/>
    <w:rsid w:val="00C31373"/>
    <w:rsid w:val="00C3182D"/>
    <w:rsid w:val="00C36DB8"/>
    <w:rsid w:val="00C36E5B"/>
    <w:rsid w:val="00C3719D"/>
    <w:rsid w:val="00C37CB1"/>
    <w:rsid w:val="00C42882"/>
    <w:rsid w:val="00C46E69"/>
    <w:rsid w:val="00C46FEC"/>
    <w:rsid w:val="00C47A40"/>
    <w:rsid w:val="00C54995"/>
    <w:rsid w:val="00C54D41"/>
    <w:rsid w:val="00C55898"/>
    <w:rsid w:val="00C60783"/>
    <w:rsid w:val="00C64672"/>
    <w:rsid w:val="00C70697"/>
    <w:rsid w:val="00C72EF4"/>
    <w:rsid w:val="00C75D2F"/>
    <w:rsid w:val="00C767BE"/>
    <w:rsid w:val="00C768D5"/>
    <w:rsid w:val="00C76963"/>
    <w:rsid w:val="00C76E3C"/>
    <w:rsid w:val="00C81568"/>
    <w:rsid w:val="00C81F28"/>
    <w:rsid w:val="00C87F30"/>
    <w:rsid w:val="00C9027A"/>
    <w:rsid w:val="00C9068E"/>
    <w:rsid w:val="00C93C4B"/>
    <w:rsid w:val="00C944AB"/>
    <w:rsid w:val="00C954B7"/>
    <w:rsid w:val="00C95B40"/>
    <w:rsid w:val="00C964B0"/>
    <w:rsid w:val="00CA1ED8"/>
    <w:rsid w:val="00CA419B"/>
    <w:rsid w:val="00CB1F63"/>
    <w:rsid w:val="00CB4BC7"/>
    <w:rsid w:val="00CB7170"/>
    <w:rsid w:val="00CC00DB"/>
    <w:rsid w:val="00CC040E"/>
    <w:rsid w:val="00CC111F"/>
    <w:rsid w:val="00CC2011"/>
    <w:rsid w:val="00CC2FF7"/>
    <w:rsid w:val="00CC3821"/>
    <w:rsid w:val="00CC3EA0"/>
    <w:rsid w:val="00CC7B45"/>
    <w:rsid w:val="00CD1188"/>
    <w:rsid w:val="00CD2ED1"/>
    <w:rsid w:val="00CD337B"/>
    <w:rsid w:val="00CE0424"/>
    <w:rsid w:val="00CE1B3F"/>
    <w:rsid w:val="00CE72A4"/>
    <w:rsid w:val="00CE7561"/>
    <w:rsid w:val="00CE7D5C"/>
    <w:rsid w:val="00CF085B"/>
    <w:rsid w:val="00CF0F2B"/>
    <w:rsid w:val="00CF1354"/>
    <w:rsid w:val="00CF1E17"/>
    <w:rsid w:val="00CF3B1F"/>
    <w:rsid w:val="00CF3BF6"/>
    <w:rsid w:val="00CF5DFB"/>
    <w:rsid w:val="00CF5EF1"/>
    <w:rsid w:val="00CF625B"/>
    <w:rsid w:val="00CF687E"/>
    <w:rsid w:val="00D0349B"/>
    <w:rsid w:val="00D04434"/>
    <w:rsid w:val="00D10249"/>
    <w:rsid w:val="00D1029B"/>
    <w:rsid w:val="00D115C3"/>
    <w:rsid w:val="00D11897"/>
    <w:rsid w:val="00D13135"/>
    <w:rsid w:val="00D133BD"/>
    <w:rsid w:val="00D13E4E"/>
    <w:rsid w:val="00D15089"/>
    <w:rsid w:val="00D239A7"/>
    <w:rsid w:val="00D23F47"/>
    <w:rsid w:val="00D3005B"/>
    <w:rsid w:val="00D36E71"/>
    <w:rsid w:val="00D37D87"/>
    <w:rsid w:val="00D40B33"/>
    <w:rsid w:val="00D4318F"/>
    <w:rsid w:val="00D434B8"/>
    <w:rsid w:val="00D438BF"/>
    <w:rsid w:val="00D43C0F"/>
    <w:rsid w:val="00D440F8"/>
    <w:rsid w:val="00D46FEA"/>
    <w:rsid w:val="00D52535"/>
    <w:rsid w:val="00D546FF"/>
    <w:rsid w:val="00D55AD5"/>
    <w:rsid w:val="00D55B51"/>
    <w:rsid w:val="00D576CA"/>
    <w:rsid w:val="00D577C4"/>
    <w:rsid w:val="00D60E13"/>
    <w:rsid w:val="00D61AF5"/>
    <w:rsid w:val="00D62CD5"/>
    <w:rsid w:val="00D6435F"/>
    <w:rsid w:val="00D652B5"/>
    <w:rsid w:val="00D66155"/>
    <w:rsid w:val="00D708B0"/>
    <w:rsid w:val="00D70E73"/>
    <w:rsid w:val="00D71D0F"/>
    <w:rsid w:val="00D750FD"/>
    <w:rsid w:val="00D76930"/>
    <w:rsid w:val="00D77B1D"/>
    <w:rsid w:val="00D8021F"/>
    <w:rsid w:val="00D80383"/>
    <w:rsid w:val="00D81685"/>
    <w:rsid w:val="00D8203B"/>
    <w:rsid w:val="00D823C6"/>
    <w:rsid w:val="00D850DE"/>
    <w:rsid w:val="00D85EF7"/>
    <w:rsid w:val="00D86CA3"/>
    <w:rsid w:val="00D86DB0"/>
    <w:rsid w:val="00D871CE"/>
    <w:rsid w:val="00D87EF4"/>
    <w:rsid w:val="00D90BED"/>
    <w:rsid w:val="00D9196D"/>
    <w:rsid w:val="00D92982"/>
    <w:rsid w:val="00D93BFA"/>
    <w:rsid w:val="00DA1540"/>
    <w:rsid w:val="00DA1B37"/>
    <w:rsid w:val="00DA1D3E"/>
    <w:rsid w:val="00DA2859"/>
    <w:rsid w:val="00DA305E"/>
    <w:rsid w:val="00DA5007"/>
    <w:rsid w:val="00DA5417"/>
    <w:rsid w:val="00DA56E8"/>
    <w:rsid w:val="00DA7CBE"/>
    <w:rsid w:val="00DB0A9F"/>
    <w:rsid w:val="00DB1A24"/>
    <w:rsid w:val="00DB377D"/>
    <w:rsid w:val="00DC2119"/>
    <w:rsid w:val="00DC2D36"/>
    <w:rsid w:val="00DC43C8"/>
    <w:rsid w:val="00DC4C28"/>
    <w:rsid w:val="00DC53EF"/>
    <w:rsid w:val="00DC5F19"/>
    <w:rsid w:val="00DD3821"/>
    <w:rsid w:val="00DE5608"/>
    <w:rsid w:val="00DE58D0"/>
    <w:rsid w:val="00DE59B4"/>
    <w:rsid w:val="00DE654F"/>
    <w:rsid w:val="00DF0B6E"/>
    <w:rsid w:val="00DF15E0"/>
    <w:rsid w:val="00DF2EA1"/>
    <w:rsid w:val="00DF3132"/>
    <w:rsid w:val="00DF37A0"/>
    <w:rsid w:val="00DF5C56"/>
    <w:rsid w:val="00DF60DA"/>
    <w:rsid w:val="00E0033A"/>
    <w:rsid w:val="00E05BB7"/>
    <w:rsid w:val="00E110E7"/>
    <w:rsid w:val="00E11B20"/>
    <w:rsid w:val="00E13833"/>
    <w:rsid w:val="00E16F3C"/>
    <w:rsid w:val="00E17FA2"/>
    <w:rsid w:val="00E22330"/>
    <w:rsid w:val="00E25A25"/>
    <w:rsid w:val="00E266DA"/>
    <w:rsid w:val="00E27401"/>
    <w:rsid w:val="00E30549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5CA5"/>
    <w:rsid w:val="00E3723A"/>
    <w:rsid w:val="00E37860"/>
    <w:rsid w:val="00E42803"/>
    <w:rsid w:val="00E446F1"/>
    <w:rsid w:val="00E46886"/>
    <w:rsid w:val="00E46D48"/>
    <w:rsid w:val="00E47AEF"/>
    <w:rsid w:val="00E53B75"/>
    <w:rsid w:val="00E54E3B"/>
    <w:rsid w:val="00E57565"/>
    <w:rsid w:val="00E63838"/>
    <w:rsid w:val="00E64434"/>
    <w:rsid w:val="00E645DC"/>
    <w:rsid w:val="00E64679"/>
    <w:rsid w:val="00E67C51"/>
    <w:rsid w:val="00E67EA1"/>
    <w:rsid w:val="00E70D86"/>
    <w:rsid w:val="00E72EFC"/>
    <w:rsid w:val="00E747D4"/>
    <w:rsid w:val="00E758EC"/>
    <w:rsid w:val="00E8234C"/>
    <w:rsid w:val="00E83AA9"/>
    <w:rsid w:val="00E85928"/>
    <w:rsid w:val="00E87822"/>
    <w:rsid w:val="00E90395"/>
    <w:rsid w:val="00E90E49"/>
    <w:rsid w:val="00E917F9"/>
    <w:rsid w:val="00E91985"/>
    <w:rsid w:val="00E91C96"/>
    <w:rsid w:val="00E9291C"/>
    <w:rsid w:val="00E93FFE"/>
    <w:rsid w:val="00E94F8A"/>
    <w:rsid w:val="00E96970"/>
    <w:rsid w:val="00E96F3F"/>
    <w:rsid w:val="00EA7A41"/>
    <w:rsid w:val="00EB077B"/>
    <w:rsid w:val="00EB1C82"/>
    <w:rsid w:val="00EB4EA2"/>
    <w:rsid w:val="00EC1114"/>
    <w:rsid w:val="00EC26E3"/>
    <w:rsid w:val="00EC27C6"/>
    <w:rsid w:val="00EC3FF9"/>
    <w:rsid w:val="00EC4207"/>
    <w:rsid w:val="00EC5653"/>
    <w:rsid w:val="00EC60B5"/>
    <w:rsid w:val="00EC6647"/>
    <w:rsid w:val="00EC71CE"/>
    <w:rsid w:val="00EC76EA"/>
    <w:rsid w:val="00ED1006"/>
    <w:rsid w:val="00ED1416"/>
    <w:rsid w:val="00ED20BD"/>
    <w:rsid w:val="00ED5B69"/>
    <w:rsid w:val="00EE2C57"/>
    <w:rsid w:val="00EE61EA"/>
    <w:rsid w:val="00EF136F"/>
    <w:rsid w:val="00EF18FE"/>
    <w:rsid w:val="00EF4F20"/>
    <w:rsid w:val="00EF5787"/>
    <w:rsid w:val="00EF60D0"/>
    <w:rsid w:val="00EF6E7C"/>
    <w:rsid w:val="00F03DBB"/>
    <w:rsid w:val="00F0528D"/>
    <w:rsid w:val="00F06C67"/>
    <w:rsid w:val="00F06DFD"/>
    <w:rsid w:val="00F071D1"/>
    <w:rsid w:val="00F07533"/>
    <w:rsid w:val="00F10629"/>
    <w:rsid w:val="00F127B3"/>
    <w:rsid w:val="00F13F09"/>
    <w:rsid w:val="00F1428A"/>
    <w:rsid w:val="00F15FA5"/>
    <w:rsid w:val="00F15FE3"/>
    <w:rsid w:val="00F1625B"/>
    <w:rsid w:val="00F16692"/>
    <w:rsid w:val="00F16C19"/>
    <w:rsid w:val="00F17739"/>
    <w:rsid w:val="00F209B7"/>
    <w:rsid w:val="00F2376F"/>
    <w:rsid w:val="00F243D8"/>
    <w:rsid w:val="00F24975"/>
    <w:rsid w:val="00F30828"/>
    <w:rsid w:val="00F313D6"/>
    <w:rsid w:val="00F40EF8"/>
    <w:rsid w:val="00F40F0C"/>
    <w:rsid w:val="00F462DD"/>
    <w:rsid w:val="00F4766C"/>
    <w:rsid w:val="00F47DC6"/>
    <w:rsid w:val="00F50760"/>
    <w:rsid w:val="00F507D1"/>
    <w:rsid w:val="00F519CE"/>
    <w:rsid w:val="00F51ADA"/>
    <w:rsid w:val="00F55711"/>
    <w:rsid w:val="00F55DB2"/>
    <w:rsid w:val="00F55E65"/>
    <w:rsid w:val="00F56EB1"/>
    <w:rsid w:val="00F607C5"/>
    <w:rsid w:val="00F60DEA"/>
    <w:rsid w:val="00F61029"/>
    <w:rsid w:val="00F61F2E"/>
    <w:rsid w:val="00F6302A"/>
    <w:rsid w:val="00F64BA5"/>
    <w:rsid w:val="00F64C2B"/>
    <w:rsid w:val="00F651BE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2A9"/>
    <w:rsid w:val="00F817CE"/>
    <w:rsid w:val="00F8456C"/>
    <w:rsid w:val="00F852DA"/>
    <w:rsid w:val="00F859D8"/>
    <w:rsid w:val="00F868F5"/>
    <w:rsid w:val="00F9056A"/>
    <w:rsid w:val="00F90F8D"/>
    <w:rsid w:val="00F912EA"/>
    <w:rsid w:val="00F91712"/>
    <w:rsid w:val="00F92782"/>
    <w:rsid w:val="00F93AA9"/>
    <w:rsid w:val="00F965FE"/>
    <w:rsid w:val="00F96985"/>
    <w:rsid w:val="00F97838"/>
    <w:rsid w:val="00FA2BB3"/>
    <w:rsid w:val="00FA3546"/>
    <w:rsid w:val="00FA3626"/>
    <w:rsid w:val="00FB46F0"/>
    <w:rsid w:val="00FB4879"/>
    <w:rsid w:val="00FB4B14"/>
    <w:rsid w:val="00FB4C80"/>
    <w:rsid w:val="00FB5D03"/>
    <w:rsid w:val="00FB6A6A"/>
    <w:rsid w:val="00FB7D77"/>
    <w:rsid w:val="00FC0F8C"/>
    <w:rsid w:val="00FC4AD0"/>
    <w:rsid w:val="00FC7429"/>
    <w:rsid w:val="00FD07F6"/>
    <w:rsid w:val="00FD1EC8"/>
    <w:rsid w:val="00FD3FB3"/>
    <w:rsid w:val="00FD47ED"/>
    <w:rsid w:val="00FD6BCD"/>
    <w:rsid w:val="00FD74DB"/>
    <w:rsid w:val="00FD7660"/>
    <w:rsid w:val="00FE0655"/>
    <w:rsid w:val="00FE20DB"/>
    <w:rsid w:val="00FE2365"/>
    <w:rsid w:val="00FE3A61"/>
    <w:rsid w:val="00FE4C7B"/>
    <w:rsid w:val="00FE5048"/>
    <w:rsid w:val="00FE7336"/>
    <w:rsid w:val="00FE787C"/>
    <w:rsid w:val="00FF0495"/>
    <w:rsid w:val="00FF2669"/>
    <w:rsid w:val="00FF45A5"/>
    <w:rsid w:val="00FF5B5B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79148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571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557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55711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</w:pPr>
  </w:style>
  <w:style w:type="paragraph" w:customStyle="1" w:styleId="B2">
    <w:name w:val="B2"/>
    <w:basedOn w:val="List2"/>
    <w:link w:val="B2Char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qFormat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1644C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L">
    <w:name w:val="PL"/>
    <w:link w:val="PLChar"/>
    <w:qFormat/>
    <w:rsid w:val="00C47A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C47A40"/>
    <w:rPr>
      <w:rFonts w:ascii="Courier New" w:hAnsi="Courier New"/>
      <w:noProof/>
      <w:sz w:val="16"/>
      <w:lang w:val="en-GB" w:eastAsia="en-GB"/>
    </w:rPr>
  </w:style>
  <w:style w:type="character" w:customStyle="1" w:styleId="B1Char1">
    <w:name w:val="B1 Char1"/>
    <w:link w:val="B1"/>
    <w:rsid w:val="0039657A"/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8E7777"/>
    <w:rPr>
      <w:rFonts w:ascii="Arial" w:hAnsi="Arial" w:cs="Arial"/>
      <w:sz w:val="32"/>
      <w:szCs w:val="32"/>
      <w:lang w:val="en-GB"/>
    </w:rPr>
  </w:style>
  <w:style w:type="character" w:customStyle="1" w:styleId="CRCoverPageZchn">
    <w:name w:val="CR Cover Page Zchn"/>
    <w:link w:val="CRCoverPage"/>
    <w:rsid w:val="00F64BA5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5259A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0B1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BF46A6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46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 w:cs="Arial"/>
      <w:i/>
      <w:color w:val="7F7F7F" w:themeColor="text1" w:themeTint="80"/>
      <w:spacing w:val="2"/>
      <w:sz w:val="18"/>
      <w:szCs w:val="18"/>
      <w:lang w:eastAsia="zh-CN"/>
    </w:rPr>
  </w:style>
  <w:style w:type="character" w:customStyle="1" w:styleId="IvDbodytextChar">
    <w:name w:val="IvD bodytext Char"/>
    <w:basedOn w:val="BodyTextChar"/>
    <w:link w:val="IvDbodytext"/>
    <w:locked/>
    <w:rsid w:val="00BF46A6"/>
    <w:rPr>
      <w:rFonts w:ascii="Arial" w:eastAsiaTheme="minorHAnsi" w:hAnsi="Arial" w:cs="Arial"/>
      <w:spacing w:val="2"/>
      <w:sz w:val="22"/>
      <w:szCs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BF46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hAnsi="Arial" w:cs="Arial"/>
      <w:spacing w:val="2"/>
    </w:rPr>
  </w:style>
  <w:style w:type="character" w:customStyle="1" w:styleId="CommentTextChar">
    <w:name w:val="Comment Text Char"/>
    <w:link w:val="CommentText"/>
    <w:uiPriority w:val="99"/>
    <w:qFormat/>
    <w:rsid w:val="00CC00DB"/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customStyle="1" w:styleId="B1Char">
    <w:name w:val="B1 Char"/>
    <w:locked/>
    <w:rsid w:val="00403BA1"/>
    <w:rPr>
      <w:rFonts w:ascii="Times New Roman" w:hAnsi="Times New Roman"/>
      <w:lang w:val="en-GB" w:eastAsia="x-none"/>
    </w:rPr>
  </w:style>
  <w:style w:type="character" w:customStyle="1" w:styleId="B2Char">
    <w:name w:val="B2 Char"/>
    <w:basedOn w:val="DefaultParagraphFont"/>
    <w:link w:val="B2"/>
    <w:locked/>
    <w:rsid w:val="00403BA1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TALCar">
    <w:name w:val="TAL Car"/>
    <w:link w:val="TAL"/>
    <w:rsid w:val="00AA0A45"/>
    <w:rPr>
      <w:rFonts w:asciiTheme="minorHAnsi" w:eastAsiaTheme="minorHAnsi" w:hAnsiTheme="minorHAnsi" w:cstheme="minorBidi"/>
      <w:sz w:val="18"/>
      <w:szCs w:val="22"/>
      <w:lang w:val="fi-FI" w:eastAsia="en-US"/>
    </w:rPr>
  </w:style>
  <w:style w:type="character" w:customStyle="1" w:styleId="THChar">
    <w:name w:val="TH Char"/>
    <w:link w:val="TH"/>
    <w:rsid w:val="00C46E69"/>
    <w:rPr>
      <w:rFonts w:asciiTheme="minorHAnsi" w:eastAsiaTheme="minorHAnsi" w:hAnsiTheme="minorHAnsi" w:cstheme="minorBidi"/>
      <w:b/>
      <w:sz w:val="22"/>
      <w:szCs w:val="22"/>
      <w:lang w:val="fi-FI" w:eastAsia="en-US"/>
    </w:rPr>
  </w:style>
  <w:style w:type="character" w:customStyle="1" w:styleId="Doc-titleChar">
    <w:name w:val="Doc-title Char"/>
    <w:link w:val="Doc-title"/>
    <w:locked/>
    <w:rsid w:val="001437A1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1437A1"/>
    <w:pPr>
      <w:spacing w:before="60" w:after="0" w:line="240" w:lineRule="auto"/>
      <w:ind w:left="1259" w:hanging="1259"/>
    </w:pPr>
    <w:rPr>
      <w:rFonts w:ascii="Arial" w:eastAsia="MS Mincho" w:hAnsi="Arial" w:cs="Arial"/>
      <w:noProof/>
      <w:sz w:val="20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8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5NUHHDQN7SK2-1476151046-35377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https://ericsson.sharepoint.com/sites/star/_layouts/15/DocIdRedir.aspx?ID=5NUHHDQN7SK2-1476151046-35377</Url>
      <Description>5NUHHDQN7SK2-1476151046-35377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>false</_dlc_DocIdPersistId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SharedWithUsers xmlns="f166a696-7b5b-4ccd-9f0c-ffde0cceec81">
      <UserInfo>
        <DisplayName>Pradeepa Ramachandra</DisplayName>
        <AccountId>65</AccountId>
        <AccountType/>
      </UserInfo>
    </SharedWithUsers>
    <_Flow_SignoffStatus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0DAA1-E622-4DCA-8674-2B345648CB3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1C77F84-50DA-453B-BF97-3849655336D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AD4B4AD-1491-421E-871D-9717CA41E5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46004A-C0B8-42F0-A01E-5A5AC5398A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2C9C5B19-B3F6-450D-949F-799BD22A0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4BD77A8-9686-4343-808C-91E85305A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2018-02-15T13:02:00Z</dcterms:created>
  <dcterms:modified xsi:type="dcterms:W3CDTF">2018-11-01T16:53:00Z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>4;#Research|7f1f7aab-c784-40ec-8666-825d2ac7abef</vt:lpwstr>
  </property>
  <property fmtid="{D5CDD505-2E9C-101B-9397-08002B2CF9AE}" pid="4" name="TaxKeyword">
    <vt:lpwstr/>
  </property>
  <property fmtid="{D5CDD505-2E9C-101B-9397-08002B2CF9AE}" pid="5" name="EriCOLLOrganizationUnit">
    <vt:lpwstr>5;#GFTE ER Radio Access Technologies|692a7af5-c1f7-4d68-b1ab-a7920dfecb78</vt:lpwstr>
  </property>
  <property fmtid="{D5CDD505-2E9C-101B-9397-08002B2CF9AE}" pid="6" name="EriCOLLProjects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78ddf4f7-f9a3-4fde-9b13-a935ad73abb1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Order">
    <vt:r8>1825700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</Properties>
</file>